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 w:rsidP="00DF3CC4">
      <w:pPr>
        <w:pStyle w:val="a3"/>
        <w:jc w:val="left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B64B4A" w:rsidP="00B64B4A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  <w:r w:rsidR="001209F1">
              <w:rPr>
                <w:rFonts w:ascii="Arial" w:hAnsi="Arial"/>
                <w:sz w:val="24"/>
                <w:szCs w:val="24"/>
              </w:rPr>
              <w:t>.0</w:t>
            </w:r>
            <w:r>
              <w:rPr>
                <w:rFonts w:ascii="Arial" w:hAnsi="Arial"/>
                <w:sz w:val="24"/>
                <w:szCs w:val="24"/>
              </w:rPr>
              <w:t>4</w:t>
            </w:r>
            <w:r w:rsidR="001209F1">
              <w:rPr>
                <w:rFonts w:ascii="Arial" w:hAnsi="Arial"/>
                <w:sz w:val="24"/>
                <w:szCs w:val="24"/>
              </w:rPr>
              <w:t>.202</w:t>
            </w: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254B01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54B01">
        <w:rPr>
          <w:sz w:val="24"/>
          <w:szCs w:val="24"/>
        </w:rPr>
        <w:t xml:space="preserve">О </w:t>
      </w:r>
      <w:r w:rsidR="00223CAC" w:rsidRPr="006B2E85">
        <w:rPr>
          <w:sz w:val="24"/>
          <w:szCs w:val="24"/>
        </w:rPr>
        <w:t xml:space="preserve">проекте </w:t>
      </w:r>
      <w:r w:rsidR="008D7C73" w:rsidRPr="006B2E85">
        <w:rPr>
          <w:sz w:val="24"/>
          <w:szCs w:val="24"/>
        </w:rPr>
        <w:t xml:space="preserve"> Устав</w:t>
      </w:r>
      <w:r w:rsidR="00223CAC" w:rsidRPr="006B2E85">
        <w:rPr>
          <w:sz w:val="24"/>
          <w:szCs w:val="24"/>
        </w:rPr>
        <w:t>а</w:t>
      </w:r>
      <w:r w:rsidR="008D7C73"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="008D7C73" w:rsidRPr="006B2E85">
        <w:rPr>
          <w:sz w:val="24"/>
          <w:szCs w:val="24"/>
        </w:rPr>
        <w:t>Тюменцевский</w:t>
      </w:r>
      <w:proofErr w:type="spellEnd"/>
      <w:r w:rsidR="008D7C73"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</w:t>
      </w:r>
      <w:r w:rsidR="008D7C73" w:rsidRPr="006B2E85">
        <w:rPr>
          <w:sz w:val="24"/>
          <w:szCs w:val="24"/>
        </w:rPr>
        <w:t xml:space="preserve"> Алтайского края</w:t>
      </w:r>
      <w:r w:rsidR="000C0452">
        <w:rPr>
          <w:sz w:val="24"/>
          <w:szCs w:val="24"/>
        </w:rPr>
        <w:t xml:space="preserve">, отчете об исполнении бюджета </w:t>
      </w:r>
      <w:proofErr w:type="spellStart"/>
      <w:r w:rsidR="00B64B4A">
        <w:rPr>
          <w:sz w:val="24"/>
          <w:szCs w:val="24"/>
        </w:rPr>
        <w:t>Тюменцевского</w:t>
      </w:r>
      <w:proofErr w:type="spellEnd"/>
      <w:r w:rsidR="000C0452">
        <w:rPr>
          <w:sz w:val="24"/>
          <w:szCs w:val="24"/>
        </w:rPr>
        <w:t xml:space="preserve"> сельсовет</w:t>
      </w:r>
      <w:r w:rsidR="00B64B4A">
        <w:rPr>
          <w:sz w:val="24"/>
          <w:szCs w:val="24"/>
        </w:rPr>
        <w:t>а за 2022</w:t>
      </w:r>
      <w:r w:rsidR="000C0452">
        <w:rPr>
          <w:sz w:val="24"/>
          <w:szCs w:val="24"/>
        </w:rPr>
        <w:t xml:space="preserve"> год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</w:t>
      </w:r>
      <w:r w:rsidR="00C368D5" w:rsidRPr="006B2E85">
        <w:rPr>
          <w:sz w:val="24"/>
          <w:szCs w:val="24"/>
        </w:rPr>
        <w:t>проект</w:t>
      </w:r>
      <w:r w:rsidRPr="006B2E85">
        <w:rPr>
          <w:sz w:val="24"/>
          <w:szCs w:val="24"/>
        </w:rPr>
        <w:t xml:space="preserve"> Устав</w:t>
      </w:r>
      <w:r w:rsidR="00C368D5" w:rsidRPr="006B2E85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</w:t>
      </w:r>
      <w:r w:rsidR="00B273A3" w:rsidRPr="006B2E85">
        <w:rPr>
          <w:sz w:val="24"/>
          <w:szCs w:val="24"/>
        </w:rPr>
        <w:t>края,</w:t>
      </w:r>
      <w:r w:rsidR="00254B01"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на информационном стенде </w:t>
      </w:r>
      <w:r w:rsidR="00B64B4A">
        <w:rPr>
          <w:sz w:val="24"/>
          <w:szCs w:val="24"/>
        </w:rPr>
        <w:t xml:space="preserve">и официальном сайте </w:t>
      </w:r>
      <w:r w:rsidR="00254B01">
        <w:rPr>
          <w:sz w:val="24"/>
          <w:szCs w:val="24"/>
        </w:rPr>
        <w:t xml:space="preserve">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r w:rsidR="00B64B4A">
        <w:rPr>
          <w:sz w:val="24"/>
          <w:szCs w:val="24"/>
        </w:rPr>
        <w:t>17</w:t>
      </w:r>
      <w:r w:rsidR="001209F1">
        <w:rPr>
          <w:sz w:val="24"/>
          <w:szCs w:val="24"/>
        </w:rPr>
        <w:t>.0</w:t>
      </w:r>
      <w:r w:rsidR="00B64B4A">
        <w:rPr>
          <w:sz w:val="24"/>
          <w:szCs w:val="24"/>
        </w:rPr>
        <w:t>3</w:t>
      </w:r>
      <w:r w:rsidR="001209F1">
        <w:rPr>
          <w:sz w:val="24"/>
          <w:szCs w:val="24"/>
        </w:rPr>
        <w:t>.202</w:t>
      </w:r>
      <w:r w:rsidR="00B64B4A">
        <w:rPr>
          <w:sz w:val="24"/>
          <w:szCs w:val="24"/>
        </w:rPr>
        <w:t>3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</w:t>
      </w:r>
      <w:r w:rsidR="00E24146" w:rsidRPr="006B2E85">
        <w:rPr>
          <w:sz w:val="24"/>
          <w:szCs w:val="24"/>
        </w:rPr>
        <w:t xml:space="preserve">ендовать </w:t>
      </w:r>
      <w:r w:rsidRPr="006B2E85">
        <w:rPr>
          <w:sz w:val="24"/>
          <w:szCs w:val="24"/>
        </w:rPr>
        <w:t>Собранию депутатов</w:t>
      </w:r>
      <w:r w:rsidR="00254B01">
        <w:rPr>
          <w:sz w:val="24"/>
          <w:szCs w:val="24"/>
        </w:rPr>
        <w:t xml:space="preserve">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 </w:t>
      </w:r>
      <w:r w:rsidR="000F2044">
        <w:rPr>
          <w:sz w:val="24"/>
          <w:szCs w:val="24"/>
        </w:rPr>
        <w:t xml:space="preserve">на сессии Собрания депутатов в </w:t>
      </w:r>
      <w:r w:rsidR="00B64B4A">
        <w:rPr>
          <w:sz w:val="24"/>
          <w:szCs w:val="24"/>
        </w:rPr>
        <w:t>апреле</w:t>
      </w:r>
      <w:r w:rsidR="000F2044">
        <w:rPr>
          <w:sz w:val="24"/>
          <w:szCs w:val="24"/>
        </w:rPr>
        <w:t xml:space="preserve"> 202</w:t>
      </w:r>
      <w:r w:rsidR="00B64B4A">
        <w:rPr>
          <w:sz w:val="24"/>
          <w:szCs w:val="24"/>
        </w:rPr>
        <w:t>3</w:t>
      </w:r>
      <w:r w:rsidR="000F2044">
        <w:rPr>
          <w:sz w:val="24"/>
          <w:szCs w:val="24"/>
        </w:rPr>
        <w:t xml:space="preserve"> года </w:t>
      </w:r>
      <w:r w:rsidRPr="006B2E85">
        <w:rPr>
          <w:sz w:val="24"/>
          <w:szCs w:val="24"/>
        </w:rPr>
        <w:t>данно</w:t>
      </w:r>
      <w:r w:rsidR="00C368D5" w:rsidRPr="006B2E85">
        <w:rPr>
          <w:sz w:val="24"/>
          <w:szCs w:val="24"/>
        </w:rPr>
        <w:t>е решение о проекте</w:t>
      </w:r>
      <w:r w:rsidRPr="006B2E85">
        <w:rPr>
          <w:sz w:val="24"/>
          <w:szCs w:val="24"/>
        </w:rPr>
        <w:t xml:space="preserve"> Устав</w:t>
      </w:r>
      <w:r w:rsidR="00C368D5" w:rsidRPr="006B2E85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="00254B01"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="00254B01" w:rsidRPr="006B2E85">
        <w:rPr>
          <w:sz w:val="24"/>
          <w:szCs w:val="24"/>
        </w:rPr>
        <w:t xml:space="preserve"> Алтайского кра</w:t>
      </w:r>
      <w:r w:rsidR="00254B01">
        <w:rPr>
          <w:sz w:val="24"/>
          <w:szCs w:val="24"/>
        </w:rPr>
        <w:t>я</w:t>
      </w:r>
      <w:r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</w:t>
      </w:r>
      <w:r w:rsidR="00C368D5" w:rsidRPr="006B2E85">
        <w:rPr>
          <w:sz w:val="24"/>
          <w:szCs w:val="24"/>
        </w:rPr>
        <w:t xml:space="preserve">для выработки   решения проекта </w:t>
      </w:r>
      <w:r w:rsidRPr="006B2E85">
        <w:rPr>
          <w:sz w:val="24"/>
          <w:szCs w:val="24"/>
        </w:rPr>
        <w:t>Устав</w:t>
      </w:r>
      <w:r w:rsidR="00C368D5" w:rsidRPr="006B2E85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="00C368D5" w:rsidRPr="006B2E85">
        <w:rPr>
          <w:sz w:val="24"/>
          <w:szCs w:val="24"/>
        </w:rPr>
        <w:t>.</w:t>
      </w:r>
    </w:p>
    <w:p w:rsidR="00C94A41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 w:rsidR="00254B01">
        <w:rPr>
          <w:sz w:val="24"/>
          <w:szCs w:val="24"/>
        </w:rPr>
        <w:t>обнародовать на информационном стенде</w:t>
      </w:r>
      <w:r w:rsidR="00254B01" w:rsidRPr="00254B01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и официальном сайте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сельсовета.</w:t>
      </w:r>
    </w:p>
    <w:p w:rsidR="000C0452" w:rsidRDefault="000C0452" w:rsidP="00C94A41">
      <w:pPr>
        <w:ind w:firstLine="567"/>
        <w:jc w:val="both"/>
        <w:outlineLvl w:val="0"/>
        <w:rPr>
          <w:sz w:val="24"/>
          <w:szCs w:val="24"/>
        </w:rPr>
      </w:pPr>
    </w:p>
    <w:p w:rsidR="000C0452" w:rsidRDefault="000C0452" w:rsidP="000C0452">
      <w:pPr>
        <w:jc w:val="both"/>
        <w:rPr>
          <w:sz w:val="24"/>
          <w:szCs w:val="24"/>
          <w:u w:val="single"/>
        </w:rPr>
      </w:pPr>
      <w:r w:rsidRPr="007F69F2">
        <w:rPr>
          <w:sz w:val="24"/>
          <w:szCs w:val="24"/>
        </w:rPr>
        <w:t xml:space="preserve">        Заслушав и обсудив представленный Администрацией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 xml:space="preserve"> отчет  об исполнении бюджета</w:t>
      </w:r>
      <w:r w:rsidR="00DD2615">
        <w:rPr>
          <w:sz w:val="24"/>
          <w:szCs w:val="24"/>
        </w:rPr>
        <w:t xml:space="preserve"> </w:t>
      </w:r>
      <w:proofErr w:type="spellStart"/>
      <w:r w:rsidR="00B64B4A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</w:t>
      </w:r>
      <w:r w:rsidR="00B64B4A">
        <w:rPr>
          <w:sz w:val="24"/>
          <w:szCs w:val="24"/>
        </w:rPr>
        <w:t>а</w:t>
      </w:r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за 20</w:t>
      </w:r>
      <w:r w:rsidR="00B64B4A">
        <w:rPr>
          <w:sz w:val="24"/>
          <w:szCs w:val="24"/>
        </w:rPr>
        <w:t>22</w:t>
      </w:r>
      <w:r w:rsidRPr="007F69F2">
        <w:rPr>
          <w:sz w:val="24"/>
          <w:szCs w:val="24"/>
        </w:rPr>
        <w:t xml:space="preserve"> год,  участники публичных слушаний  отмечают, что бюджетная и налоговая политика </w:t>
      </w:r>
      <w:r>
        <w:rPr>
          <w:sz w:val="24"/>
          <w:szCs w:val="24"/>
        </w:rPr>
        <w:t>сельсовет</w:t>
      </w:r>
      <w:r w:rsidRPr="007F69F2">
        <w:rPr>
          <w:sz w:val="24"/>
          <w:szCs w:val="24"/>
        </w:rPr>
        <w:t xml:space="preserve">а была направлена на выполнение социальных гарантий и обязательств, </w:t>
      </w:r>
      <w:r>
        <w:rPr>
          <w:sz w:val="24"/>
          <w:szCs w:val="24"/>
        </w:rPr>
        <w:t>обеспечение сбалансированности местного</w:t>
      </w:r>
      <w:r w:rsidRPr="007F69F2">
        <w:rPr>
          <w:sz w:val="24"/>
          <w:szCs w:val="24"/>
        </w:rPr>
        <w:t xml:space="preserve"> бюджета, на повышение эффективности использования бюджетных средств.</w:t>
      </w:r>
      <w:r w:rsidRPr="007F69F2">
        <w:rPr>
          <w:sz w:val="24"/>
          <w:szCs w:val="24"/>
          <w:u w:val="single"/>
        </w:rPr>
        <w:t xml:space="preserve"> </w:t>
      </w:r>
    </w:p>
    <w:p w:rsidR="00DF3CC4" w:rsidRPr="007F69F2" w:rsidRDefault="00DF3CC4" w:rsidP="000C0452">
      <w:pPr>
        <w:jc w:val="both"/>
        <w:rPr>
          <w:sz w:val="24"/>
          <w:szCs w:val="24"/>
          <w:u w:val="single"/>
        </w:rPr>
      </w:pPr>
    </w:p>
    <w:p w:rsidR="000C0452" w:rsidRDefault="000C0452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</w:t>
      </w:r>
      <w:r w:rsidRPr="001E3F73">
        <w:rPr>
          <w:sz w:val="24"/>
          <w:szCs w:val="24"/>
        </w:rPr>
        <w:t xml:space="preserve">В результате доходы </w:t>
      </w:r>
      <w:r w:rsidR="008F0DD0" w:rsidRPr="001E3F73">
        <w:rPr>
          <w:sz w:val="24"/>
          <w:szCs w:val="24"/>
        </w:rPr>
        <w:t>местного</w:t>
      </w:r>
      <w:r w:rsidRPr="001E3F73">
        <w:rPr>
          <w:sz w:val="24"/>
          <w:szCs w:val="24"/>
        </w:rPr>
        <w:t xml:space="preserve"> бюджета </w:t>
      </w:r>
      <w:r w:rsidR="00DF3CC4">
        <w:rPr>
          <w:sz w:val="24"/>
          <w:szCs w:val="24"/>
        </w:rPr>
        <w:t>следующие:</w:t>
      </w:r>
    </w:p>
    <w:p w:rsidR="00DF3CC4" w:rsidRDefault="00DF3CC4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DF3CC4" w:rsidRDefault="00DF3CC4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DF3CC4" w:rsidRDefault="00DF3CC4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6"/>
        <w:gridCol w:w="2073"/>
        <w:gridCol w:w="2071"/>
      </w:tblGrid>
      <w:tr w:rsidR="00DF3CC4" w:rsidRPr="00DF3CC4" w:rsidTr="00DF3CC4">
        <w:trPr>
          <w:trHeight w:val="529"/>
        </w:trPr>
        <w:tc>
          <w:tcPr>
            <w:tcW w:w="2835" w:type="pct"/>
            <w:shd w:val="clear" w:color="auto" w:fill="auto"/>
            <w:noWrap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lastRenderedPageBreak/>
              <w:t>Наименование</w:t>
            </w:r>
          </w:p>
        </w:tc>
        <w:tc>
          <w:tcPr>
            <w:tcW w:w="1083" w:type="pct"/>
            <w:shd w:val="clear" w:color="auto" w:fill="auto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Уточненный план</w:t>
            </w:r>
          </w:p>
        </w:tc>
        <w:tc>
          <w:tcPr>
            <w:tcW w:w="1083" w:type="pct"/>
            <w:shd w:val="clear" w:color="auto" w:fill="auto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Кассовое</w:t>
            </w:r>
          </w:p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и</w:t>
            </w:r>
            <w:r w:rsidRPr="00DF3CC4">
              <w:t>с</w:t>
            </w:r>
            <w:r w:rsidRPr="00DF3CC4">
              <w:t>полнение</w:t>
            </w:r>
          </w:p>
        </w:tc>
      </w:tr>
      <w:tr w:rsidR="00DF3CC4" w:rsidRPr="00DF3CC4" w:rsidTr="00DF3CC4">
        <w:trPr>
          <w:trHeight w:val="84"/>
        </w:trPr>
        <w:tc>
          <w:tcPr>
            <w:tcW w:w="2835" w:type="pct"/>
            <w:shd w:val="clear" w:color="auto" w:fill="auto"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caps/>
                <w:sz w:val="22"/>
                <w:szCs w:val="22"/>
              </w:rPr>
            </w:pPr>
            <w:r w:rsidRPr="00DF3CC4">
              <w:rPr>
                <w:caps/>
                <w:sz w:val="22"/>
                <w:szCs w:val="22"/>
              </w:rPr>
              <w:t>Доходы, ВСЕГО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jc w:val="center"/>
            </w:pPr>
            <w:r w:rsidRPr="00DF3CC4">
              <w:t>14352,632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jc w:val="center"/>
            </w:pPr>
            <w:r w:rsidRPr="00DF3CC4">
              <w:t>14517,31055</w:t>
            </w:r>
          </w:p>
        </w:tc>
      </w:tr>
      <w:tr w:rsidR="00DF3CC4" w:rsidRPr="00DF3CC4" w:rsidTr="00DF3CC4">
        <w:trPr>
          <w:trHeight w:val="315"/>
        </w:trPr>
        <w:tc>
          <w:tcPr>
            <w:tcW w:w="2835" w:type="pct"/>
            <w:shd w:val="clear" w:color="auto" w:fill="auto"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НАЛОГОВЫЕ И</w:t>
            </w:r>
          </w:p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jc w:val="center"/>
            </w:pPr>
            <w:r w:rsidRPr="00DF3CC4">
              <w:t>4671,0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jc w:val="center"/>
            </w:pPr>
            <w:r w:rsidRPr="00DF3CC4">
              <w:t>4835,67855</w:t>
            </w:r>
          </w:p>
        </w:tc>
      </w:tr>
      <w:tr w:rsidR="00DF3CC4" w:rsidRPr="00DF3CC4" w:rsidTr="00DF3CC4">
        <w:trPr>
          <w:trHeight w:val="315"/>
        </w:trPr>
        <w:tc>
          <w:tcPr>
            <w:tcW w:w="2835" w:type="pct"/>
            <w:shd w:val="clear" w:color="auto" w:fill="auto"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НАЛОГИ НА ПРИБЫЛЬ,</w:t>
            </w:r>
          </w:p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ДОХОДЫ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jc w:val="center"/>
            </w:pPr>
            <w:r w:rsidRPr="00DF3CC4">
              <w:t>961,00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jc w:val="center"/>
            </w:pPr>
            <w:r w:rsidRPr="00DF3CC4">
              <w:t>988,23397</w:t>
            </w:r>
          </w:p>
        </w:tc>
      </w:tr>
      <w:tr w:rsidR="00DF3CC4" w:rsidRPr="00DF3CC4" w:rsidTr="00DF3CC4">
        <w:trPr>
          <w:trHeight w:val="445"/>
        </w:trPr>
        <w:tc>
          <w:tcPr>
            <w:tcW w:w="2835" w:type="pct"/>
            <w:shd w:val="clear" w:color="auto" w:fill="auto"/>
          </w:tcPr>
          <w:p w:rsidR="00DF3CC4" w:rsidRPr="00DF3CC4" w:rsidRDefault="00DF3CC4" w:rsidP="003A1D0C">
            <w:pPr>
              <w:jc w:val="both"/>
            </w:pPr>
            <w:r w:rsidRPr="00DF3CC4">
              <w:t>НАЛОГИ НА ИМУЩЕСТВО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3660,00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3734,97832</w:t>
            </w:r>
          </w:p>
        </w:tc>
      </w:tr>
      <w:tr w:rsidR="00DF3CC4" w:rsidRPr="00DF3CC4" w:rsidTr="00DF3CC4">
        <w:trPr>
          <w:trHeight w:val="630"/>
        </w:trPr>
        <w:tc>
          <w:tcPr>
            <w:tcW w:w="2835" w:type="pct"/>
            <w:shd w:val="clear" w:color="auto" w:fill="auto"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ДОХОДЫ ОТ ОКАЗАНИЯ</w:t>
            </w:r>
          </w:p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ПЛАТНЫХ УСЛУГ И</w:t>
            </w:r>
          </w:p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КОМПЕНСАЦИИ ЗАТРАТ</w:t>
            </w:r>
          </w:p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ГОСУДАРСТВА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50,00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50,4</w:t>
            </w:r>
          </w:p>
        </w:tc>
      </w:tr>
      <w:tr w:rsidR="00DF3CC4" w:rsidRPr="00DF3CC4" w:rsidTr="00DF3CC4">
        <w:trPr>
          <w:trHeight w:val="427"/>
        </w:trPr>
        <w:tc>
          <w:tcPr>
            <w:tcW w:w="2835" w:type="pct"/>
            <w:shd w:val="clear" w:color="auto" w:fill="auto"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ШТРАФЫ</w:t>
            </w:r>
            <w:proofErr w:type="gramStart"/>
            <w:r w:rsidRPr="00DF3CC4">
              <w:rPr>
                <w:sz w:val="22"/>
                <w:szCs w:val="22"/>
              </w:rPr>
              <w:t>,С</w:t>
            </w:r>
            <w:proofErr w:type="gramEnd"/>
            <w:r w:rsidRPr="00DF3CC4">
              <w:rPr>
                <w:sz w:val="22"/>
                <w:szCs w:val="22"/>
              </w:rPr>
              <w:t>АНКЦИИ,ВОЗМЕЩЕНИЕ УЩЕРБА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62,06626</w:t>
            </w:r>
          </w:p>
        </w:tc>
      </w:tr>
      <w:tr w:rsidR="00DF3CC4" w:rsidRPr="00DF3CC4" w:rsidTr="00DF3CC4">
        <w:trPr>
          <w:trHeight w:val="427"/>
        </w:trPr>
        <w:tc>
          <w:tcPr>
            <w:tcW w:w="2835" w:type="pct"/>
            <w:shd w:val="clear" w:color="auto" w:fill="auto"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9681,632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9681,632</w:t>
            </w:r>
          </w:p>
        </w:tc>
      </w:tr>
      <w:tr w:rsidR="00DF3CC4" w:rsidRPr="00DF3CC4" w:rsidTr="00DF3CC4">
        <w:trPr>
          <w:trHeight w:val="724"/>
        </w:trPr>
        <w:tc>
          <w:tcPr>
            <w:tcW w:w="2835" w:type="pct"/>
            <w:shd w:val="clear" w:color="auto" w:fill="auto"/>
          </w:tcPr>
          <w:p w:rsidR="00DF3CC4" w:rsidRPr="00DF3CC4" w:rsidRDefault="00DF3CC4" w:rsidP="003A1D0C">
            <w:pPr>
              <w:spacing w:line="240" w:lineRule="exact"/>
              <w:jc w:val="both"/>
              <w:rPr>
                <w:color w:val="000000"/>
              </w:rPr>
            </w:pPr>
            <w:r w:rsidRPr="00DF3CC4">
              <w:rPr>
                <w:color w:val="000000"/>
              </w:rPr>
              <w:t>Дотации бюджетам бюджетной си</w:t>
            </w:r>
            <w:r w:rsidRPr="00DF3CC4">
              <w:rPr>
                <w:color w:val="000000"/>
              </w:rPr>
              <w:t>с</w:t>
            </w:r>
            <w:r w:rsidRPr="00DF3CC4">
              <w:rPr>
                <w:color w:val="000000"/>
              </w:rPr>
              <w:t>темы Российской Федерации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511,00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511,00</w:t>
            </w:r>
          </w:p>
        </w:tc>
      </w:tr>
      <w:tr w:rsidR="00DF3CC4" w:rsidRPr="00DF3CC4" w:rsidTr="00DF3CC4">
        <w:trPr>
          <w:trHeight w:val="630"/>
        </w:trPr>
        <w:tc>
          <w:tcPr>
            <w:tcW w:w="2835" w:type="pct"/>
            <w:shd w:val="clear" w:color="auto" w:fill="auto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Субвенции бюджетам субъектов Российской Федерации и муниц</w:t>
            </w:r>
            <w:r w:rsidRPr="00DF3CC4">
              <w:t>и</w:t>
            </w:r>
            <w:r w:rsidRPr="00DF3CC4">
              <w:t>пальных образований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334,300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334,300</w:t>
            </w:r>
          </w:p>
        </w:tc>
      </w:tr>
      <w:tr w:rsidR="00DF3CC4" w:rsidRPr="00DF3CC4" w:rsidTr="00DF3CC4">
        <w:tblPrEx>
          <w:tblLook w:val="04A0"/>
        </w:tblPrEx>
        <w:trPr>
          <w:trHeight w:val="315"/>
        </w:trPr>
        <w:tc>
          <w:tcPr>
            <w:tcW w:w="2835" w:type="pct"/>
            <w:hideMark/>
          </w:tcPr>
          <w:p w:rsidR="00DF3CC4" w:rsidRPr="00DF3CC4" w:rsidRDefault="00DF3CC4" w:rsidP="003A1D0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F3CC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83" w:type="pct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8750,932</w:t>
            </w:r>
          </w:p>
        </w:tc>
        <w:tc>
          <w:tcPr>
            <w:tcW w:w="1083" w:type="pct"/>
            <w:noWrap/>
            <w:vAlign w:val="center"/>
          </w:tcPr>
          <w:p w:rsidR="00DF3CC4" w:rsidRPr="00DF3CC4" w:rsidRDefault="00DF3CC4" w:rsidP="003A1D0C">
            <w:pPr>
              <w:jc w:val="center"/>
              <w:rPr>
                <w:color w:val="000000"/>
              </w:rPr>
            </w:pPr>
            <w:r w:rsidRPr="00DF3CC4">
              <w:rPr>
                <w:color w:val="000000"/>
              </w:rPr>
              <w:t>8750,932</w:t>
            </w:r>
          </w:p>
        </w:tc>
      </w:tr>
      <w:tr w:rsidR="00DF3CC4" w:rsidRPr="00DF3CC4" w:rsidTr="00DF3CC4">
        <w:trPr>
          <w:trHeight w:val="630"/>
        </w:trPr>
        <w:tc>
          <w:tcPr>
            <w:tcW w:w="2835" w:type="pct"/>
            <w:shd w:val="clear" w:color="auto" w:fill="auto"/>
          </w:tcPr>
          <w:p w:rsidR="00DF3CC4" w:rsidRPr="00DF3CC4" w:rsidRDefault="00DF3CC4" w:rsidP="003A1D0C">
            <w:pPr>
              <w:spacing w:line="240" w:lineRule="exact"/>
              <w:jc w:val="both"/>
            </w:pPr>
            <w:r w:rsidRPr="00DF3CC4">
              <w:t>Поступления от негосударс</w:t>
            </w:r>
            <w:r w:rsidRPr="00DF3CC4">
              <w:t>т</w:t>
            </w:r>
            <w:r w:rsidRPr="00DF3CC4">
              <w:t>венных организаций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85,400</w:t>
            </w:r>
          </w:p>
        </w:tc>
        <w:tc>
          <w:tcPr>
            <w:tcW w:w="1083" w:type="pct"/>
            <w:shd w:val="clear" w:color="auto" w:fill="auto"/>
            <w:noWrap/>
            <w:vAlign w:val="center"/>
          </w:tcPr>
          <w:p w:rsidR="00DF3CC4" w:rsidRPr="00DF3CC4" w:rsidRDefault="00DF3CC4" w:rsidP="003A1D0C">
            <w:pPr>
              <w:spacing w:line="240" w:lineRule="exact"/>
              <w:jc w:val="center"/>
            </w:pPr>
            <w:r w:rsidRPr="00DF3CC4">
              <w:t>85,400</w:t>
            </w:r>
          </w:p>
        </w:tc>
      </w:tr>
    </w:tbl>
    <w:p w:rsidR="00D03F97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0C0452" w:rsidRDefault="00DF3CC4" w:rsidP="00DF3CC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F3CC4">
        <w:rPr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</w:t>
      </w:r>
      <w:r w:rsidRPr="00DF3CC4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</w:t>
      </w:r>
      <w:r w:rsidRPr="00DF3CC4">
        <w:rPr>
          <w:sz w:val="24"/>
          <w:szCs w:val="24"/>
        </w:rPr>
        <w:t>на 2022 год</w:t>
      </w:r>
      <w:r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0"/>
        <w:gridCol w:w="786"/>
        <w:gridCol w:w="1121"/>
        <w:gridCol w:w="1495"/>
        <w:gridCol w:w="1268"/>
      </w:tblGrid>
      <w:tr w:rsidR="00DF3CC4" w:rsidRPr="00DF3CC4" w:rsidTr="00DF3CC4">
        <w:trPr>
          <w:trHeight w:val="255"/>
        </w:trPr>
        <w:tc>
          <w:tcPr>
            <w:tcW w:w="2904" w:type="pct"/>
            <w:vMerge w:val="restar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color w:val="000000"/>
              </w:rPr>
            </w:pPr>
            <w:r w:rsidRPr="00DF3CC4">
              <w:rPr>
                <w:color w:val="000000"/>
              </w:rPr>
              <w:t>Наименование показателя</w:t>
            </w:r>
          </w:p>
        </w:tc>
        <w:tc>
          <w:tcPr>
            <w:tcW w:w="917" w:type="pct"/>
            <w:gridSpan w:val="2"/>
            <w:vMerge w:val="restar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</w:pPr>
            <w:r w:rsidRPr="00DF3CC4">
              <w:t>Функциональной классификации расходов бюджетов Российской Федерации</w:t>
            </w:r>
          </w:p>
        </w:tc>
        <w:tc>
          <w:tcPr>
            <w:tcW w:w="638" w:type="pct"/>
            <w:vMerge w:val="restar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</w:pPr>
            <w:r w:rsidRPr="00DF3CC4">
              <w:t>Утвержденные бюджетные назначения, тыс</w:t>
            </w:r>
            <w:proofErr w:type="gramStart"/>
            <w:r w:rsidRPr="00DF3CC4">
              <w:t>.р</w:t>
            </w:r>
            <w:proofErr w:type="gramEnd"/>
            <w:r w:rsidRPr="00DF3CC4">
              <w:t>уб.</w:t>
            </w:r>
          </w:p>
        </w:tc>
        <w:tc>
          <w:tcPr>
            <w:tcW w:w="541" w:type="pct"/>
            <w:vMerge w:val="restar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</w:pPr>
            <w:r w:rsidRPr="00DF3CC4">
              <w:t>Кассовое исполнение, тыс. руб.</w:t>
            </w:r>
          </w:p>
        </w:tc>
      </w:tr>
      <w:tr w:rsidR="00DF3CC4" w:rsidRPr="00DF3CC4" w:rsidTr="00DF3CC4">
        <w:trPr>
          <w:trHeight w:val="510"/>
        </w:trPr>
        <w:tc>
          <w:tcPr>
            <w:tcW w:w="2904" w:type="pct"/>
            <w:vMerge/>
            <w:vAlign w:val="center"/>
            <w:hideMark/>
          </w:tcPr>
          <w:p w:rsidR="00DF3CC4" w:rsidRPr="00DF3CC4" w:rsidRDefault="00DF3CC4" w:rsidP="00DF3CC4">
            <w:pPr>
              <w:rPr>
                <w:color w:val="000000"/>
              </w:rPr>
            </w:pPr>
          </w:p>
        </w:tc>
        <w:tc>
          <w:tcPr>
            <w:tcW w:w="917" w:type="pct"/>
            <w:gridSpan w:val="2"/>
            <w:vMerge/>
            <w:vAlign w:val="center"/>
            <w:hideMark/>
          </w:tcPr>
          <w:p w:rsidR="00DF3CC4" w:rsidRPr="00DF3CC4" w:rsidRDefault="00DF3CC4" w:rsidP="00DF3CC4"/>
        </w:tc>
        <w:tc>
          <w:tcPr>
            <w:tcW w:w="638" w:type="pct"/>
            <w:vMerge/>
            <w:vAlign w:val="center"/>
            <w:hideMark/>
          </w:tcPr>
          <w:p w:rsidR="00DF3CC4" w:rsidRPr="00DF3CC4" w:rsidRDefault="00DF3CC4" w:rsidP="00DF3CC4"/>
        </w:tc>
        <w:tc>
          <w:tcPr>
            <w:tcW w:w="541" w:type="pct"/>
            <w:vMerge/>
            <w:vAlign w:val="center"/>
            <w:hideMark/>
          </w:tcPr>
          <w:p w:rsidR="00DF3CC4" w:rsidRPr="00DF3CC4" w:rsidRDefault="00DF3CC4" w:rsidP="00DF3CC4"/>
        </w:tc>
      </w:tr>
      <w:tr w:rsidR="00DF3CC4" w:rsidRPr="00DF3CC4" w:rsidTr="00DF3CC4">
        <w:trPr>
          <w:trHeight w:val="525"/>
        </w:trPr>
        <w:tc>
          <w:tcPr>
            <w:tcW w:w="2904" w:type="pct"/>
            <w:vMerge/>
            <w:vAlign w:val="center"/>
            <w:hideMark/>
          </w:tcPr>
          <w:p w:rsidR="00DF3CC4" w:rsidRPr="00DF3CC4" w:rsidRDefault="00DF3CC4" w:rsidP="00DF3CC4">
            <w:pPr>
              <w:rPr>
                <w:color w:val="000000"/>
              </w:rPr>
            </w:pP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r w:rsidRPr="00DF3CC4">
              <w:t>Раздел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r w:rsidRPr="00DF3CC4">
              <w:t>Подраздел</w:t>
            </w:r>
          </w:p>
        </w:tc>
        <w:tc>
          <w:tcPr>
            <w:tcW w:w="638" w:type="pct"/>
            <w:vMerge/>
            <w:vAlign w:val="center"/>
            <w:hideMark/>
          </w:tcPr>
          <w:p w:rsidR="00DF3CC4" w:rsidRPr="00DF3CC4" w:rsidRDefault="00DF3CC4" w:rsidP="00DF3CC4"/>
        </w:tc>
        <w:tc>
          <w:tcPr>
            <w:tcW w:w="541" w:type="pct"/>
            <w:vMerge/>
            <w:vAlign w:val="center"/>
            <w:hideMark/>
          </w:tcPr>
          <w:p w:rsidR="00DF3CC4" w:rsidRPr="00DF3CC4" w:rsidRDefault="00DF3CC4" w:rsidP="00DF3CC4"/>
        </w:tc>
      </w:tr>
      <w:tr w:rsidR="00DF3CC4" w:rsidRPr="00DF3CC4" w:rsidTr="00DF3CC4">
        <w:trPr>
          <w:trHeight w:val="270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F3CC4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F3CC4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F3CC4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63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DF3CC4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</w:rPr>
            </w:pPr>
            <w:r w:rsidRPr="00DF3CC4">
              <w:rPr>
                <w:rFonts w:ascii="Arial CYR" w:hAnsi="Arial CYR" w:cs="Arial CYR"/>
              </w:rPr>
              <w:t>5</w:t>
            </w:r>
          </w:p>
        </w:tc>
      </w:tr>
      <w:tr w:rsidR="00DF3CC4" w:rsidRPr="00DF3CC4" w:rsidTr="00DF3CC4">
        <w:trPr>
          <w:trHeight w:val="375"/>
        </w:trPr>
        <w:tc>
          <w:tcPr>
            <w:tcW w:w="2904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Общегосударственные вопросы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01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7542,2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7493,2</w:t>
            </w:r>
          </w:p>
        </w:tc>
      </w:tr>
      <w:tr w:rsidR="00DF3CC4" w:rsidRPr="00DF3CC4" w:rsidTr="00DF3CC4">
        <w:trPr>
          <w:trHeight w:val="630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01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682,0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682,0</w:t>
            </w:r>
          </w:p>
        </w:tc>
      </w:tr>
      <w:tr w:rsidR="00DF3CC4" w:rsidRPr="00DF3CC4" w:rsidTr="00DF3CC4">
        <w:trPr>
          <w:trHeight w:val="945"/>
        </w:trPr>
        <w:tc>
          <w:tcPr>
            <w:tcW w:w="2904" w:type="pct"/>
            <w:shd w:val="clear" w:color="auto" w:fill="auto"/>
            <w:hideMark/>
          </w:tcPr>
          <w:p w:rsidR="00DF3CC4" w:rsidRPr="00DF3CC4" w:rsidRDefault="00DF3CC4" w:rsidP="00DF3CC4">
            <w:pPr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04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2147,9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2098,8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hideMark/>
          </w:tcPr>
          <w:p w:rsidR="00DF3CC4" w:rsidRPr="00DF3CC4" w:rsidRDefault="00DF3CC4" w:rsidP="00DF3CC4">
            <w:pPr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07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84,2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84,2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hideMark/>
          </w:tcPr>
          <w:p w:rsidR="00DF3CC4" w:rsidRPr="00DF3CC4" w:rsidRDefault="00DF3CC4" w:rsidP="00DF3CC4">
            <w:pPr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01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13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4628,1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4628,1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hideMark/>
          </w:tcPr>
          <w:p w:rsidR="00DF3CC4" w:rsidRPr="00DF3CC4" w:rsidRDefault="00DF3CC4" w:rsidP="00DF3CC4">
            <w:pPr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334,3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334,3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hideMark/>
          </w:tcPr>
          <w:p w:rsidR="00DF3CC4" w:rsidRPr="00DF3CC4" w:rsidRDefault="00DF3CC4" w:rsidP="00DF3CC4">
            <w:pPr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02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334,3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334,3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Национальная экономика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04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color w:val="000000"/>
              </w:rPr>
            </w:pP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3303,8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3303,8</w:t>
            </w:r>
          </w:p>
        </w:tc>
      </w:tr>
      <w:tr w:rsidR="00DF3CC4" w:rsidRPr="00DF3CC4" w:rsidTr="00DF3CC4">
        <w:trPr>
          <w:trHeight w:val="270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Общеэкономические вопросы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04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01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50,2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50,2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04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09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3253,5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3253,5</w:t>
            </w:r>
          </w:p>
        </w:tc>
      </w:tr>
      <w:tr w:rsidR="00DF3CC4" w:rsidRPr="00DF3CC4" w:rsidTr="00DF3CC4">
        <w:trPr>
          <w:trHeight w:val="300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Жилищно-коммунальное хозяйство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05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2583,8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2583,8</w:t>
            </w:r>
          </w:p>
        </w:tc>
      </w:tr>
      <w:tr w:rsidR="00DF3CC4" w:rsidRPr="00DF3CC4" w:rsidTr="00DF3CC4">
        <w:trPr>
          <w:trHeight w:val="15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Коммунальное хозяйство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05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02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0,0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0,0</w:t>
            </w:r>
          </w:p>
        </w:tc>
      </w:tr>
      <w:tr w:rsidR="00DF3CC4" w:rsidRPr="00DF3CC4" w:rsidTr="00DF3CC4">
        <w:trPr>
          <w:trHeight w:val="315"/>
        </w:trPr>
        <w:tc>
          <w:tcPr>
            <w:tcW w:w="2904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rPr>
                <w:bCs/>
              </w:rPr>
            </w:pPr>
            <w:r w:rsidRPr="00DF3CC4">
              <w:rPr>
                <w:bCs/>
              </w:rPr>
              <w:t>Благоустройство</w:t>
            </w:r>
          </w:p>
        </w:tc>
        <w:tc>
          <w:tcPr>
            <w:tcW w:w="439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</w:rPr>
            </w:pPr>
            <w:r w:rsidRPr="00DF3CC4">
              <w:rPr>
                <w:bCs/>
              </w:rPr>
              <w:t>05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bCs/>
                <w:color w:val="000000"/>
              </w:rPr>
            </w:pPr>
            <w:r w:rsidRPr="00DF3CC4">
              <w:rPr>
                <w:bCs/>
                <w:color w:val="000000"/>
              </w:rPr>
              <w:t>03</w:t>
            </w:r>
          </w:p>
        </w:tc>
        <w:tc>
          <w:tcPr>
            <w:tcW w:w="638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2583,8</w:t>
            </w:r>
          </w:p>
        </w:tc>
        <w:tc>
          <w:tcPr>
            <w:tcW w:w="541" w:type="pct"/>
            <w:shd w:val="clear" w:color="auto" w:fill="auto"/>
            <w:noWrap/>
            <w:vAlign w:val="bottom"/>
            <w:hideMark/>
          </w:tcPr>
          <w:p w:rsidR="00DF3CC4" w:rsidRPr="00DF3CC4" w:rsidRDefault="00DF3CC4" w:rsidP="00DF3CC4">
            <w:pPr>
              <w:jc w:val="center"/>
              <w:rPr>
                <w:rFonts w:ascii="Arial CYR" w:hAnsi="Arial CYR" w:cs="Arial CYR"/>
                <w:bCs/>
              </w:rPr>
            </w:pPr>
            <w:r w:rsidRPr="00DF3CC4">
              <w:rPr>
                <w:rFonts w:ascii="Arial CYR" w:hAnsi="Arial CYR" w:cs="Arial CYR"/>
                <w:bCs/>
              </w:rPr>
              <w:t>2583,8</w:t>
            </w:r>
          </w:p>
        </w:tc>
      </w:tr>
    </w:tbl>
    <w:p w:rsidR="00DF3CC4" w:rsidRDefault="00DF3CC4" w:rsidP="00DF3CC4">
      <w:pPr>
        <w:ind w:right="-2"/>
        <w:jc w:val="both"/>
        <w:rPr>
          <w:sz w:val="24"/>
          <w:szCs w:val="24"/>
        </w:rPr>
      </w:pPr>
    </w:p>
    <w:p w:rsidR="00DF3CC4" w:rsidRPr="0040086F" w:rsidRDefault="00DF3CC4" w:rsidP="00DF3CC4">
      <w:pPr>
        <w:ind w:right="-2"/>
        <w:jc w:val="both"/>
        <w:rPr>
          <w:sz w:val="24"/>
          <w:szCs w:val="24"/>
        </w:rPr>
      </w:pP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lastRenderedPageBreak/>
        <w:t xml:space="preserve">На основании вышеизложенного и  руководствуясь федеральным законом  от 06.10.2003 №131-ФЗ «Об общих принципах организации местного самоуправления в Российской Федерации»,  положениями бюджетного и налогового законодательства Российской Федерации, Положением о бюджетном устройстве и финансовом контроле в муниципальном образовании </w:t>
      </w:r>
      <w:proofErr w:type="spellStart"/>
      <w:r w:rsidRPr="007F69F2">
        <w:rPr>
          <w:sz w:val="24"/>
          <w:szCs w:val="24"/>
        </w:rPr>
        <w:t>Тюменцевский</w:t>
      </w:r>
      <w:proofErr w:type="spellEnd"/>
      <w:r w:rsidRPr="007F69F2">
        <w:rPr>
          <w:sz w:val="24"/>
          <w:szCs w:val="24"/>
        </w:rPr>
        <w:t xml:space="preserve"> </w:t>
      </w:r>
      <w:r w:rsidR="00DD2615">
        <w:rPr>
          <w:sz w:val="24"/>
          <w:szCs w:val="24"/>
        </w:rPr>
        <w:t xml:space="preserve">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район</w:t>
      </w:r>
      <w:r w:rsidR="00DD2615">
        <w:rPr>
          <w:sz w:val="24"/>
          <w:szCs w:val="24"/>
        </w:rPr>
        <w:t>а</w:t>
      </w:r>
      <w:r w:rsidRPr="007F69F2">
        <w:rPr>
          <w:sz w:val="24"/>
          <w:szCs w:val="24"/>
        </w:rPr>
        <w:t xml:space="preserve"> Алтайского края, участники публичных слушаний  РЕКОМЕНДУЮТ:</w:t>
      </w: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>1. Собранию депутатов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>: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 - утвердить отче</w:t>
      </w:r>
      <w:r w:rsidR="00B64B4A">
        <w:rPr>
          <w:sz w:val="24"/>
          <w:szCs w:val="24"/>
        </w:rPr>
        <w:t xml:space="preserve">т об исполнении бюджета  </w:t>
      </w:r>
      <w:proofErr w:type="spellStart"/>
      <w:r w:rsidR="00B64B4A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</w:t>
      </w:r>
      <w:r w:rsidR="00B64B4A">
        <w:rPr>
          <w:sz w:val="24"/>
          <w:szCs w:val="24"/>
        </w:rPr>
        <w:t>а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Pr="007F69F2">
        <w:rPr>
          <w:sz w:val="24"/>
          <w:szCs w:val="24"/>
        </w:rPr>
        <w:t xml:space="preserve"> район</w:t>
      </w:r>
      <w:r w:rsidR="00B64B4A">
        <w:rPr>
          <w:sz w:val="24"/>
          <w:szCs w:val="24"/>
        </w:rPr>
        <w:t>а Алтайского края за 2022</w:t>
      </w:r>
      <w:r w:rsidR="0035269B">
        <w:rPr>
          <w:sz w:val="24"/>
          <w:szCs w:val="24"/>
        </w:rPr>
        <w:t xml:space="preserve"> год.</w:t>
      </w:r>
    </w:p>
    <w:p w:rsidR="000C0452" w:rsidRPr="007F69F2" w:rsidRDefault="0035269B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0452" w:rsidRPr="007F69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0C0452" w:rsidRPr="007F69F2">
        <w:rPr>
          <w:sz w:val="24"/>
          <w:szCs w:val="24"/>
        </w:rPr>
        <w:t xml:space="preserve"> в процессе исполнения бюджета в 202</w:t>
      </w:r>
      <w:r w:rsidR="00B64B4A"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 году обеспечить: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- работу по совершенствованию бюджетного планирования в муниципальном образовании </w:t>
      </w:r>
      <w:r w:rsidR="0035269B">
        <w:rPr>
          <w:sz w:val="24"/>
          <w:szCs w:val="24"/>
        </w:rPr>
        <w:t>сельсовета</w:t>
      </w:r>
      <w:r w:rsidRPr="007F69F2">
        <w:rPr>
          <w:sz w:val="24"/>
          <w:szCs w:val="24"/>
        </w:rPr>
        <w:t>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</w:t>
      </w:r>
      <w:r w:rsidR="0035269B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- совместно с Федеральной налоговой службой России по Алтайскому краю реализацию мер, направленных на увеличение собира</w:t>
      </w:r>
      <w:r w:rsidR="0035269B">
        <w:rPr>
          <w:sz w:val="24"/>
          <w:szCs w:val="24"/>
        </w:rPr>
        <w:t>емости налоговых доходов местного бюджета</w:t>
      </w:r>
      <w:r w:rsidRPr="007F69F2">
        <w:rPr>
          <w:sz w:val="24"/>
          <w:szCs w:val="24"/>
        </w:rPr>
        <w:t>, сокращение задолженности по платежам в местные бюджет;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работу по развитию механизмов инициативного </w:t>
      </w:r>
      <w:proofErr w:type="spellStart"/>
      <w:r w:rsidRPr="007F69F2">
        <w:rPr>
          <w:sz w:val="24"/>
          <w:szCs w:val="24"/>
        </w:rPr>
        <w:t>бюджетирования</w:t>
      </w:r>
      <w:proofErr w:type="spellEnd"/>
      <w:r w:rsidRPr="007F69F2">
        <w:rPr>
          <w:sz w:val="24"/>
          <w:szCs w:val="24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- принятие комплекса мер, направленных на устранение нарушений при проведении закупок товаров, работ и услуг для муниципальных нужд, обеспечение их эффективности и результативности;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</w:t>
      </w:r>
      <w:proofErr w:type="gramStart"/>
      <w:r w:rsidRPr="007F69F2">
        <w:rPr>
          <w:sz w:val="24"/>
          <w:szCs w:val="24"/>
        </w:rPr>
        <w:t>- принятие комплекса мер по своевременному и полному использованию средств, поступающих из федерального и краевого бюджетов;</w:t>
      </w:r>
      <w:proofErr w:type="gramEnd"/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реализацию мероприятий по повышению эффективности и результативности бюджетных расходов, усилению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использованием бюджетных средств; 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общественное обсуждение проектов вновь разработанных муниципальных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усиление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повышением экономности, результативности и эффективности использования бюджетных средств;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своевременное и качественное исполнение программ, а также достижение установленных показателей эффективности и результативности реализации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</w:t>
      </w:r>
      <w:r w:rsidR="00AE1B2E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 xml:space="preserve"> - не допускать принятия новых обязатель</w:t>
      </w:r>
      <w:proofErr w:type="gramStart"/>
      <w:r w:rsidRPr="007F69F2">
        <w:rPr>
          <w:sz w:val="24"/>
          <w:szCs w:val="24"/>
        </w:rPr>
        <w:t>ств пр</w:t>
      </w:r>
      <w:proofErr w:type="gramEnd"/>
      <w:r w:rsidRPr="007F69F2">
        <w:rPr>
          <w:sz w:val="24"/>
          <w:szCs w:val="24"/>
        </w:rPr>
        <w:t>и невыполнении ранее принятых;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- отсутствие на первое число каждого месяца просроченной кредиторской задолженности по выплате заработной платы, уплате страховых взносов в государственные внебюджетные фонды;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 оперативное рассмотрение предложений получателей средств </w:t>
      </w:r>
      <w:r w:rsidR="00AE1B2E">
        <w:rPr>
          <w:sz w:val="24"/>
          <w:szCs w:val="24"/>
        </w:rPr>
        <w:t>местного</w:t>
      </w:r>
      <w:r w:rsidRPr="007F69F2">
        <w:rPr>
          <w:sz w:val="24"/>
          <w:szCs w:val="24"/>
        </w:rPr>
        <w:t xml:space="preserve"> бюджета по внесению изменений</w:t>
      </w:r>
      <w:r w:rsidR="00AE1B2E">
        <w:rPr>
          <w:sz w:val="24"/>
          <w:szCs w:val="24"/>
        </w:rPr>
        <w:t xml:space="preserve"> в утвержденные бюджетные сметы.</w:t>
      </w:r>
    </w:p>
    <w:p w:rsidR="000C0452" w:rsidRPr="007F69F2" w:rsidRDefault="00AE1B2E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. Направить настоящие рекомендации для рассмотрения в постоянную комиссию Собрания депутатов по вопросам плана, бюджета, налогам, кредитам и экономической политике для выработки проекта решения </w:t>
      </w:r>
      <w:r>
        <w:rPr>
          <w:sz w:val="24"/>
          <w:szCs w:val="24"/>
        </w:rPr>
        <w:t xml:space="preserve">на </w:t>
      </w:r>
      <w:r w:rsidR="000C0452" w:rsidRPr="007F69F2">
        <w:rPr>
          <w:sz w:val="24"/>
          <w:szCs w:val="24"/>
        </w:rPr>
        <w:t xml:space="preserve">очередной сессии по утверждению отчета по исполнению бюджета </w:t>
      </w:r>
      <w:r w:rsidR="00B64B4A">
        <w:rPr>
          <w:sz w:val="24"/>
          <w:szCs w:val="24"/>
        </w:rPr>
        <w:t>сельсовета за 2022</w:t>
      </w:r>
      <w:r w:rsidR="000C0452" w:rsidRPr="007F69F2">
        <w:rPr>
          <w:sz w:val="24"/>
          <w:szCs w:val="24"/>
        </w:rPr>
        <w:t xml:space="preserve"> год.</w:t>
      </w:r>
    </w:p>
    <w:p w:rsidR="000C0452" w:rsidRPr="006B2E85" w:rsidRDefault="000C0452" w:rsidP="000C0452">
      <w:pPr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C0452"/>
    <w:rsid w:val="000D3A58"/>
    <w:rsid w:val="000E330E"/>
    <w:rsid w:val="000E3DE6"/>
    <w:rsid w:val="000F2044"/>
    <w:rsid w:val="000F5C42"/>
    <w:rsid w:val="000F7F9C"/>
    <w:rsid w:val="00106B94"/>
    <w:rsid w:val="001129AF"/>
    <w:rsid w:val="001209F1"/>
    <w:rsid w:val="00127240"/>
    <w:rsid w:val="00195DBF"/>
    <w:rsid w:val="001B22F0"/>
    <w:rsid w:val="001C71D3"/>
    <w:rsid w:val="001D58B5"/>
    <w:rsid w:val="001E3F7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5269B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0086F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C73"/>
    <w:rsid w:val="008F0DD0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A750D"/>
    <w:rsid w:val="00AB63D6"/>
    <w:rsid w:val="00AE1566"/>
    <w:rsid w:val="00AE1B2E"/>
    <w:rsid w:val="00AE1D27"/>
    <w:rsid w:val="00B04649"/>
    <w:rsid w:val="00B273A3"/>
    <w:rsid w:val="00B64B4A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03F97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2FF"/>
    <w:rsid w:val="00D77F6C"/>
    <w:rsid w:val="00D82D6F"/>
    <w:rsid w:val="00D871ED"/>
    <w:rsid w:val="00D87C24"/>
    <w:rsid w:val="00D87EEB"/>
    <w:rsid w:val="00DA09DD"/>
    <w:rsid w:val="00DD2615"/>
    <w:rsid w:val="00DE40F7"/>
    <w:rsid w:val="00DE478A"/>
    <w:rsid w:val="00DF064C"/>
    <w:rsid w:val="00DF1614"/>
    <w:rsid w:val="00DF3CC4"/>
    <w:rsid w:val="00E02C81"/>
    <w:rsid w:val="00E24146"/>
    <w:rsid w:val="00E44BFD"/>
    <w:rsid w:val="00E50172"/>
    <w:rsid w:val="00E61181"/>
    <w:rsid w:val="00E96B36"/>
    <w:rsid w:val="00EB032F"/>
    <w:rsid w:val="00ED7F55"/>
    <w:rsid w:val="00F2330F"/>
    <w:rsid w:val="00F624D4"/>
    <w:rsid w:val="00F65ADB"/>
    <w:rsid w:val="00F668A7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customStyle="1" w:styleId="ConsPlusCell">
    <w:name w:val="ConsPlusCell"/>
    <w:rsid w:val="00D03F9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2023-09-12T03:11:00Z</dcterms:created>
  <dcterms:modified xsi:type="dcterms:W3CDTF">2023-09-12T03:11:00Z</dcterms:modified>
</cp:coreProperties>
</file>