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9664A" w14:textId="77777777" w:rsidR="007A4D60" w:rsidRPr="007A4D60" w:rsidRDefault="007A4D60" w:rsidP="007A4D60">
      <w:pPr>
        <w:spacing w:after="0" w:line="240" w:lineRule="auto"/>
        <w:jc w:val="center"/>
        <w:rPr>
          <w:rFonts w:ascii="Verdana" w:eastAsia="Calibri" w:hAnsi="Verdana" w:cs="Times New Roman"/>
          <w:b/>
          <w:color w:val="31849B"/>
        </w:rPr>
      </w:pPr>
      <w:r w:rsidRPr="007A4D60">
        <w:rPr>
          <w:rFonts w:ascii="Verdana" w:eastAsia="Calibri" w:hAnsi="Verdana" w:cs="Times New Roman"/>
          <w:b/>
          <w:color w:val="31849B"/>
        </w:rPr>
        <w:t>РОССТАТ</w:t>
      </w:r>
    </w:p>
    <w:p w14:paraId="3576047E" w14:textId="77777777" w:rsidR="007A4D60" w:rsidRPr="007A4D60" w:rsidRDefault="007A4D60" w:rsidP="007A4D60">
      <w:pPr>
        <w:spacing w:after="0" w:line="240" w:lineRule="auto"/>
        <w:jc w:val="center"/>
        <w:rPr>
          <w:rFonts w:ascii="Verdana" w:eastAsia="Calibri" w:hAnsi="Verdana" w:cs="Times New Roman"/>
          <w:b/>
          <w:color w:val="31849B"/>
        </w:rPr>
      </w:pPr>
      <w:r w:rsidRPr="007A4D60">
        <w:rPr>
          <w:rFonts w:ascii="Verdana" w:eastAsia="Calibri" w:hAnsi="Verdana" w:cs="Times New Roman"/>
          <w:b/>
          <w:color w:val="31849B"/>
        </w:rPr>
        <w:t>УПРАВЛЕНИЕ ФЕДЕРАЛЬНОЙ СЛУЖБЫ</w:t>
      </w:r>
      <w:r w:rsidRPr="007A4D60">
        <w:rPr>
          <w:rFonts w:ascii="Verdana" w:eastAsia="Calibri" w:hAnsi="Verdana" w:cs="Times New Roman"/>
          <w:b/>
          <w:color w:val="31849B"/>
        </w:rPr>
        <w:br/>
        <w:t xml:space="preserve">ГОСУДАРСТВЕННОЙ СТАТИСТИКИ </w:t>
      </w:r>
    </w:p>
    <w:p w14:paraId="0B9726ED" w14:textId="77777777" w:rsidR="007A4D60" w:rsidRPr="007A4D60" w:rsidRDefault="007A4D60" w:rsidP="007A4D60">
      <w:pPr>
        <w:spacing w:after="0" w:line="240" w:lineRule="auto"/>
        <w:jc w:val="center"/>
        <w:rPr>
          <w:rFonts w:ascii="Verdana" w:eastAsia="Calibri" w:hAnsi="Verdana" w:cs="Times New Roman"/>
          <w:b/>
          <w:color w:val="31849B"/>
        </w:rPr>
      </w:pPr>
      <w:r w:rsidRPr="007A4D60">
        <w:rPr>
          <w:rFonts w:ascii="Verdana" w:eastAsia="Calibri" w:hAnsi="Verdana" w:cs="Times New Roman"/>
          <w:b/>
          <w:color w:val="31849B"/>
        </w:rPr>
        <w:t>ПО АЛТАЙСКОМУ КРАЮ И РЕСПУБЛИКЕ АЛТАЙ</w:t>
      </w:r>
    </w:p>
    <w:p w14:paraId="40BCFAB6" w14:textId="77777777" w:rsidR="007A4D60" w:rsidRPr="007A4D60" w:rsidRDefault="007A4D60" w:rsidP="007A4D60">
      <w:pPr>
        <w:spacing w:after="0" w:line="240" w:lineRule="auto"/>
        <w:jc w:val="center"/>
        <w:rPr>
          <w:rFonts w:ascii="Verdana" w:eastAsia="Calibri" w:hAnsi="Verdana" w:cs="Times New Roman"/>
          <w:b/>
          <w:bCs/>
          <w:color w:val="31849B"/>
        </w:rPr>
      </w:pPr>
      <w:r w:rsidRPr="007A4D60">
        <w:rPr>
          <w:rFonts w:ascii="Verdana" w:eastAsia="Calibri" w:hAnsi="Verdana" w:cs="Times New Roman"/>
          <w:b/>
          <w:bCs/>
          <w:color w:val="31849B"/>
        </w:rPr>
        <w:t>(АЛТАЙКРАЙСТАТ)</w:t>
      </w:r>
    </w:p>
    <w:p w14:paraId="78315175" w14:textId="77777777" w:rsidR="00E33052" w:rsidRPr="007A4D60" w:rsidRDefault="00E33052" w:rsidP="007A4D60">
      <w:pPr>
        <w:widowControl w:val="0"/>
        <w:spacing w:before="120"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r w:rsidRPr="007A4D60">
        <w:rPr>
          <w:rFonts w:ascii="Verdana" w:eastAsia="Times New Roman" w:hAnsi="Verdana" w:cs="Times New Roman"/>
          <w:sz w:val="18"/>
          <w:szCs w:val="18"/>
        </w:rPr>
        <w:t>Чернышевского ул.,  д. 57, г. Барнаул, 656049</w:t>
      </w:r>
    </w:p>
    <w:p w14:paraId="170EE287" w14:textId="77777777" w:rsidR="00E33052" w:rsidRPr="007A4D60" w:rsidRDefault="00E33052" w:rsidP="007A4D6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r w:rsidRPr="007A4D60">
        <w:rPr>
          <w:rFonts w:ascii="Verdana" w:eastAsia="Times New Roman" w:hAnsi="Verdana" w:cs="Times New Roman"/>
          <w:sz w:val="18"/>
          <w:szCs w:val="18"/>
        </w:rPr>
        <w:t>Тел/факс: (385-2) 63-02-64</w:t>
      </w:r>
    </w:p>
    <w:p w14:paraId="3115139C" w14:textId="77777777" w:rsidR="00E33052" w:rsidRPr="007A4D60" w:rsidRDefault="00E33052" w:rsidP="007A4D6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A4D60">
        <w:rPr>
          <w:rFonts w:ascii="Verdana" w:eastAsia="Times New Roman" w:hAnsi="Verdana" w:cs="Times New Roman"/>
          <w:sz w:val="20"/>
          <w:szCs w:val="20"/>
          <w:lang w:val="en-US"/>
        </w:rPr>
        <w:t>E</w:t>
      </w:r>
      <w:r w:rsidRPr="007A4D60">
        <w:rPr>
          <w:rFonts w:ascii="Verdana" w:eastAsia="Times New Roman" w:hAnsi="Verdana" w:cs="Times New Roman"/>
          <w:sz w:val="20"/>
          <w:szCs w:val="20"/>
        </w:rPr>
        <w:t>-</w:t>
      </w:r>
      <w:r w:rsidRPr="007A4D60">
        <w:rPr>
          <w:rFonts w:ascii="Verdana" w:eastAsia="Times New Roman" w:hAnsi="Verdana" w:cs="Times New Roman"/>
          <w:sz w:val="20"/>
          <w:szCs w:val="20"/>
          <w:lang w:val="en-US"/>
        </w:rPr>
        <w:t>mail</w:t>
      </w:r>
      <w:r w:rsidRPr="007A4D60">
        <w:rPr>
          <w:rFonts w:ascii="Verdana" w:eastAsia="Times New Roman" w:hAnsi="Verdana" w:cs="Times New Roman"/>
          <w:sz w:val="20"/>
          <w:szCs w:val="20"/>
        </w:rPr>
        <w:t>:</w:t>
      </w:r>
      <w:proofErr w:type="spellStart"/>
      <w:r w:rsidRPr="007A4D60">
        <w:rPr>
          <w:rFonts w:ascii="Verdana" w:eastAsia="Times New Roman" w:hAnsi="Verdana" w:cs="Times New Roman"/>
          <w:sz w:val="20"/>
          <w:szCs w:val="20"/>
          <w:lang w:val="en-US"/>
        </w:rPr>
        <w:t>altstat</w:t>
      </w:r>
      <w:proofErr w:type="spellEnd"/>
      <w:r w:rsidRPr="007A4D60">
        <w:rPr>
          <w:rFonts w:ascii="Verdana" w:eastAsia="Times New Roman" w:hAnsi="Verdana" w:cs="Times New Roman"/>
          <w:color w:val="000000"/>
          <w:sz w:val="20"/>
          <w:szCs w:val="20"/>
        </w:rPr>
        <w:t>@</w:t>
      </w:r>
      <w:proofErr w:type="spellStart"/>
      <w:r w:rsidRPr="007A4D60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ak</w:t>
      </w:r>
      <w:proofErr w:type="spellEnd"/>
      <w:r w:rsidRPr="007A4D60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spellStart"/>
      <w:r w:rsidRPr="007A4D60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gks</w:t>
      </w:r>
      <w:proofErr w:type="spellEnd"/>
      <w:r w:rsidRPr="007A4D60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spellStart"/>
      <w:r w:rsidRPr="007A4D60">
        <w:rPr>
          <w:rFonts w:ascii="Verdana" w:eastAsia="Times New Roman" w:hAnsi="Verdana" w:cs="Times New Roman"/>
          <w:color w:val="000000"/>
          <w:sz w:val="20"/>
          <w:szCs w:val="20"/>
        </w:rPr>
        <w:t>ru</w:t>
      </w:r>
      <w:proofErr w:type="spellEnd"/>
    </w:p>
    <w:p w14:paraId="109E14DA" w14:textId="77777777" w:rsidR="00E33052" w:rsidRPr="007A4D60" w:rsidRDefault="009C420D" w:rsidP="007A4D6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color w:val="0000FF"/>
          <w:sz w:val="20"/>
          <w:szCs w:val="20"/>
          <w:u w:val="single"/>
        </w:rPr>
      </w:pPr>
      <w:hyperlink r:id="rId9" w:history="1">
        <w:r w:rsidR="00E33052" w:rsidRPr="007A4D60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http://ak</w:t>
        </w:r>
        <w:r w:rsidR="00E33052" w:rsidRPr="007A4D60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val="en-US"/>
          </w:rPr>
          <w:t>stat</w:t>
        </w:r>
        <w:r w:rsidR="00E33052" w:rsidRPr="007A4D60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.gks.ru</w:t>
        </w:r>
      </w:hyperlink>
    </w:p>
    <w:p w14:paraId="1B92A61F" w14:textId="77777777" w:rsidR="00E33052" w:rsidRPr="009F614A" w:rsidRDefault="00E33052" w:rsidP="00E330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30307A4" w14:textId="77777777" w:rsidR="007A4D60" w:rsidRPr="007A4D60" w:rsidRDefault="007A4D60" w:rsidP="007A4D60">
      <w:pPr>
        <w:spacing w:after="200" w:line="276" w:lineRule="auto"/>
        <w:jc w:val="center"/>
        <w:rPr>
          <w:rFonts w:ascii="Verdana" w:eastAsia="Calibri" w:hAnsi="Verdana" w:cs="Times New Roman"/>
          <w:b/>
          <w:color w:val="31849B"/>
        </w:rPr>
      </w:pPr>
      <w:r w:rsidRPr="007A4D60">
        <w:rPr>
          <w:rFonts w:ascii="Verdana" w:eastAsia="Calibri" w:hAnsi="Verdana" w:cs="Times New Roman"/>
          <w:b/>
          <w:color w:val="31849B"/>
        </w:rPr>
        <w:t>ПРЕСС-ВЫПУСК</w:t>
      </w:r>
    </w:p>
    <w:p w14:paraId="1EE50419" w14:textId="4C5CE049" w:rsidR="00E33052" w:rsidRPr="007A4D60" w:rsidRDefault="00E33052" w:rsidP="00045562">
      <w:pPr>
        <w:pStyle w:val="2"/>
        <w:tabs>
          <w:tab w:val="left" w:pos="7072"/>
        </w:tabs>
        <w:ind w:firstLine="0"/>
        <w:rPr>
          <w:rFonts w:ascii="Verdana" w:hAnsi="Verdana"/>
          <w:color w:val="000000"/>
          <w:sz w:val="22"/>
          <w:szCs w:val="22"/>
        </w:rPr>
      </w:pPr>
      <w:r w:rsidRPr="007A4D60">
        <w:rPr>
          <w:rFonts w:ascii="Verdana" w:hAnsi="Verdana"/>
          <w:color w:val="006666"/>
          <w:sz w:val="22"/>
          <w:szCs w:val="22"/>
        </w:rPr>
        <w:t xml:space="preserve"> </w:t>
      </w:r>
      <w:r w:rsidR="00EE7026" w:rsidRPr="007A4D60">
        <w:rPr>
          <w:rFonts w:ascii="Verdana" w:hAnsi="Verdana"/>
          <w:sz w:val="22"/>
          <w:szCs w:val="22"/>
        </w:rPr>
        <w:t xml:space="preserve">15 марта </w:t>
      </w:r>
      <w:r w:rsidR="00EE7026" w:rsidRPr="007A4D60">
        <w:rPr>
          <w:rFonts w:ascii="Verdana" w:hAnsi="Verdana" w:cs="Arial"/>
          <w:sz w:val="22"/>
          <w:szCs w:val="22"/>
        </w:rPr>
        <w:t>- День работников бытового обслуживания населения</w:t>
      </w:r>
      <w:r w:rsidR="00045562" w:rsidRPr="007A4D60">
        <w:rPr>
          <w:rFonts w:ascii="Verdana" w:hAnsi="Verdana" w:cs="Arial"/>
          <w:sz w:val="22"/>
          <w:szCs w:val="22"/>
        </w:rPr>
        <w:br/>
      </w:r>
      <w:r w:rsidR="00EE7026" w:rsidRPr="007A4D60">
        <w:rPr>
          <w:rFonts w:ascii="Verdana" w:hAnsi="Verdana" w:cs="Arial"/>
          <w:sz w:val="22"/>
          <w:szCs w:val="22"/>
        </w:rPr>
        <w:t xml:space="preserve"> и жилищно-коммунального хозяйства</w:t>
      </w:r>
    </w:p>
    <w:p w14:paraId="52DAE3EF" w14:textId="357EE418" w:rsidR="00E33052" w:rsidRPr="000C57F4" w:rsidRDefault="00EE7026" w:rsidP="00E3305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</w:rPr>
        <w:t>(п</w:t>
      </w:r>
      <w:r w:rsidR="00E33052" w:rsidRPr="000C57F4">
        <w:rPr>
          <w:rFonts w:ascii="Verdana" w:eastAsia="Times New Roman" w:hAnsi="Verdana" w:cs="Times New Roman"/>
        </w:rPr>
        <w:t xml:space="preserve">ри опубликовании ссылка на </w:t>
      </w:r>
      <w:proofErr w:type="spellStart"/>
      <w:r w:rsidR="00E33052" w:rsidRPr="000C57F4">
        <w:rPr>
          <w:rFonts w:ascii="Verdana" w:eastAsia="Times New Roman" w:hAnsi="Verdana" w:cs="Times New Roman"/>
        </w:rPr>
        <w:t>Алтайкрайстат</w:t>
      </w:r>
      <w:proofErr w:type="spellEnd"/>
      <w:r w:rsidR="00E33052" w:rsidRPr="000C57F4">
        <w:rPr>
          <w:rFonts w:ascii="Verdana" w:eastAsia="Times New Roman" w:hAnsi="Verdana" w:cs="Times New Roman"/>
        </w:rPr>
        <w:t xml:space="preserve"> обязательна</w:t>
      </w:r>
      <w:r>
        <w:rPr>
          <w:rFonts w:ascii="Verdana" w:eastAsia="Times New Roman" w:hAnsi="Verdana" w:cs="Times New Roman"/>
        </w:rPr>
        <w:t>)</w:t>
      </w:r>
    </w:p>
    <w:p w14:paraId="32673226" w14:textId="77777777" w:rsidR="00E33052" w:rsidRPr="0072173E" w:rsidRDefault="005062FA" w:rsidP="00E33052">
      <w:pPr>
        <w:keepNext/>
        <w:widowControl w:val="0"/>
        <w:tabs>
          <w:tab w:val="center" w:pos="893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5100"/>
      </w:tblGrid>
      <w:tr w:rsidR="007A4D60" w:rsidRPr="007A4D60" w14:paraId="2660BEA2" w14:textId="77777777" w:rsidTr="00D409C4">
        <w:trPr>
          <w:trHeight w:val="184"/>
        </w:trPr>
        <w:tc>
          <w:tcPr>
            <w:tcW w:w="4789" w:type="dxa"/>
            <w:hideMark/>
          </w:tcPr>
          <w:p w14:paraId="6081D938" w14:textId="65E1C253" w:rsidR="007A4D60" w:rsidRPr="007A4D60" w:rsidRDefault="007A4D60" w:rsidP="007A4D60">
            <w:pPr>
              <w:spacing w:line="276" w:lineRule="auto"/>
              <w:rPr>
                <w:rFonts w:ascii="Verdana" w:eastAsia="Calibri" w:hAnsi="Verdana"/>
                <w:b/>
                <w:color w:val="31849B"/>
              </w:rPr>
            </w:pPr>
            <w:r>
              <w:rPr>
                <w:rFonts w:ascii="Verdana" w:eastAsia="Calibri" w:hAnsi="Verdana"/>
                <w:b/>
                <w:color w:val="31849B"/>
              </w:rPr>
              <w:t>12</w:t>
            </w:r>
            <w:r w:rsidRPr="007A4D60">
              <w:rPr>
                <w:rFonts w:ascii="Verdana" w:eastAsia="Calibri" w:hAnsi="Verdana"/>
                <w:b/>
                <w:color w:val="31849B"/>
              </w:rPr>
              <w:t xml:space="preserve">.03.2021                                                                                          </w:t>
            </w:r>
          </w:p>
        </w:tc>
        <w:tc>
          <w:tcPr>
            <w:tcW w:w="5100" w:type="dxa"/>
            <w:hideMark/>
          </w:tcPr>
          <w:p w14:paraId="707728AF" w14:textId="23552217" w:rsidR="007A4D60" w:rsidRPr="007A4D60" w:rsidRDefault="007A4D60" w:rsidP="007A4D60">
            <w:pPr>
              <w:spacing w:line="276" w:lineRule="auto"/>
              <w:rPr>
                <w:rFonts w:ascii="Verdana" w:eastAsia="Calibri" w:hAnsi="Verdana"/>
                <w:b/>
                <w:color w:val="31849B"/>
              </w:rPr>
            </w:pPr>
            <w:r w:rsidRPr="007A4D60">
              <w:rPr>
                <w:rFonts w:ascii="Verdana" w:eastAsia="Calibri" w:hAnsi="Verdana"/>
                <w:b/>
                <w:color w:val="31849B"/>
              </w:rPr>
              <w:t xml:space="preserve">                                  </w:t>
            </w:r>
            <w:r>
              <w:rPr>
                <w:rFonts w:ascii="Verdana" w:eastAsia="Calibri" w:hAnsi="Verdana"/>
                <w:b/>
                <w:color w:val="31849B"/>
              </w:rPr>
              <w:t xml:space="preserve">  </w:t>
            </w:r>
            <w:r w:rsidRPr="007A4D60">
              <w:rPr>
                <w:rFonts w:ascii="Verdana" w:eastAsia="Calibri" w:hAnsi="Verdana"/>
                <w:b/>
                <w:color w:val="31849B"/>
              </w:rPr>
              <w:t xml:space="preserve">        г. Барнаул</w:t>
            </w:r>
          </w:p>
        </w:tc>
      </w:tr>
    </w:tbl>
    <w:p w14:paraId="2E783CBA" w14:textId="69E412E3" w:rsidR="00B44735" w:rsidRPr="007A4D60" w:rsidRDefault="00B44735" w:rsidP="007A4D60">
      <w:pPr>
        <w:pStyle w:val="a3"/>
        <w:spacing w:before="60" w:after="200" w:line="276" w:lineRule="auto"/>
        <w:ind w:left="0" w:firstLine="0"/>
        <w:jc w:val="both"/>
        <w:rPr>
          <w:rFonts w:ascii="Verdana" w:hAnsi="Verdana" w:cs="Arial"/>
          <w:b w:val="0"/>
          <w:sz w:val="22"/>
          <w:szCs w:val="22"/>
        </w:rPr>
      </w:pPr>
      <w:r w:rsidRPr="007A4D60">
        <w:rPr>
          <w:rFonts w:ascii="Verdana" w:hAnsi="Verdana" w:cs="Arial"/>
          <w:b w:val="0"/>
          <w:sz w:val="22"/>
          <w:szCs w:val="22"/>
        </w:rPr>
        <w:t>Сфера бытового обслуживания и жилищно-коммунального хозяйства обеспечива</w:t>
      </w:r>
      <w:r w:rsidR="00030D54" w:rsidRPr="007A4D60">
        <w:rPr>
          <w:rFonts w:ascii="Verdana" w:hAnsi="Verdana" w:cs="Arial"/>
          <w:b w:val="0"/>
          <w:sz w:val="22"/>
          <w:szCs w:val="22"/>
        </w:rPr>
        <w:t>е</w:t>
      </w:r>
      <w:r w:rsidRPr="007A4D60">
        <w:rPr>
          <w:rFonts w:ascii="Verdana" w:hAnsi="Verdana" w:cs="Arial"/>
          <w:b w:val="0"/>
          <w:sz w:val="22"/>
          <w:szCs w:val="22"/>
        </w:rPr>
        <w:t>т комфортные условия для жизни населения, бесперебойную работу и наличие в жил</w:t>
      </w:r>
      <w:r w:rsidR="00175C4A">
        <w:rPr>
          <w:rFonts w:ascii="Verdana" w:hAnsi="Verdana" w:cs="Arial"/>
          <w:b w:val="0"/>
          <w:sz w:val="22"/>
          <w:szCs w:val="22"/>
        </w:rPr>
        <w:t>ье</w:t>
      </w:r>
      <w:r w:rsidRPr="007A4D60">
        <w:rPr>
          <w:rFonts w:ascii="Verdana" w:hAnsi="Verdana" w:cs="Arial"/>
          <w:b w:val="0"/>
          <w:sz w:val="22"/>
          <w:szCs w:val="22"/>
        </w:rPr>
        <w:t xml:space="preserve"> воды, света, тепла и газа.</w:t>
      </w:r>
    </w:p>
    <w:p w14:paraId="0A45AA7B" w14:textId="4D0D6117" w:rsidR="00C36E8A" w:rsidRPr="007A4D60" w:rsidRDefault="00B44735" w:rsidP="007A4D60">
      <w:pPr>
        <w:pStyle w:val="ab"/>
        <w:shd w:val="clear" w:color="auto" w:fill="FFFFFF"/>
        <w:spacing w:before="60" w:beforeAutospacing="0" w:after="200" w:afterAutospacing="0" w:line="276" w:lineRule="auto"/>
        <w:jc w:val="both"/>
        <w:rPr>
          <w:rFonts w:ascii="Verdana" w:hAnsi="Verdana" w:cs="Arial"/>
          <w:sz w:val="22"/>
          <w:szCs w:val="22"/>
        </w:rPr>
      </w:pPr>
      <w:r w:rsidRPr="007A4D60">
        <w:rPr>
          <w:rFonts w:ascii="Verdana" w:hAnsi="Verdana" w:cs="Arial"/>
          <w:sz w:val="22"/>
          <w:szCs w:val="22"/>
        </w:rPr>
        <w:t xml:space="preserve">В 2019 году объем </w:t>
      </w:r>
      <w:r w:rsidR="007F769B" w:rsidRPr="007A4D60">
        <w:rPr>
          <w:rFonts w:ascii="Verdana" w:hAnsi="Verdana" w:cs="Arial"/>
          <w:sz w:val="22"/>
          <w:szCs w:val="22"/>
        </w:rPr>
        <w:t>платных</w:t>
      </w:r>
      <w:r w:rsidRPr="007A4D60">
        <w:rPr>
          <w:rFonts w:ascii="Verdana" w:hAnsi="Verdana" w:cs="Arial"/>
          <w:sz w:val="22"/>
          <w:szCs w:val="22"/>
        </w:rPr>
        <w:t xml:space="preserve"> услуг </w:t>
      </w:r>
      <w:r w:rsidR="00EB25BE" w:rsidRPr="007A4D60">
        <w:rPr>
          <w:rFonts w:ascii="Verdana" w:hAnsi="Verdana" w:cs="Arial"/>
          <w:sz w:val="22"/>
          <w:szCs w:val="22"/>
        </w:rPr>
        <w:t xml:space="preserve">в Алтайском крае </w:t>
      </w:r>
      <w:r w:rsidR="00030D54" w:rsidRPr="007A4D60">
        <w:rPr>
          <w:rFonts w:ascii="Verdana" w:hAnsi="Verdana" w:cs="Arial"/>
          <w:sz w:val="22"/>
          <w:szCs w:val="22"/>
        </w:rPr>
        <w:t xml:space="preserve">увеличился по сравнению </w:t>
      </w:r>
      <w:r w:rsidR="00030D54" w:rsidRPr="007A4D60">
        <w:rPr>
          <w:rFonts w:ascii="Verdana" w:hAnsi="Verdana" w:cs="Arial"/>
          <w:sz w:val="22"/>
          <w:szCs w:val="22"/>
        </w:rPr>
        <w:br/>
        <w:t xml:space="preserve">с предыдущим годом </w:t>
      </w:r>
      <w:r w:rsidRPr="007A4D60">
        <w:rPr>
          <w:rFonts w:ascii="Verdana" w:hAnsi="Verdana" w:cs="Arial"/>
          <w:sz w:val="22"/>
          <w:szCs w:val="22"/>
        </w:rPr>
        <w:t xml:space="preserve">на </w:t>
      </w:r>
      <w:r w:rsidR="007F769B" w:rsidRPr="007A4D60">
        <w:rPr>
          <w:rFonts w:ascii="Verdana" w:hAnsi="Verdana" w:cs="Arial"/>
          <w:sz w:val="22"/>
          <w:szCs w:val="22"/>
        </w:rPr>
        <w:t>1</w:t>
      </w:r>
      <w:r w:rsidRPr="007A4D60">
        <w:rPr>
          <w:rFonts w:ascii="Verdana" w:hAnsi="Verdana" w:cs="Arial"/>
          <w:sz w:val="22"/>
          <w:szCs w:val="22"/>
        </w:rPr>
        <w:t>,</w:t>
      </w:r>
      <w:r w:rsidR="007F769B" w:rsidRPr="007A4D60">
        <w:rPr>
          <w:rFonts w:ascii="Verdana" w:hAnsi="Verdana" w:cs="Arial"/>
          <w:sz w:val="22"/>
          <w:szCs w:val="22"/>
        </w:rPr>
        <w:t>8</w:t>
      </w:r>
      <w:r w:rsidRPr="007A4D60">
        <w:rPr>
          <w:rFonts w:ascii="Verdana" w:hAnsi="Verdana" w:cs="Arial"/>
          <w:sz w:val="22"/>
          <w:szCs w:val="22"/>
        </w:rPr>
        <w:t>%</w:t>
      </w:r>
      <w:r w:rsidR="007F769B" w:rsidRPr="007A4D60">
        <w:rPr>
          <w:rFonts w:ascii="Verdana" w:hAnsi="Verdana" w:cs="Arial"/>
          <w:sz w:val="22"/>
          <w:szCs w:val="22"/>
        </w:rPr>
        <w:t xml:space="preserve"> (в сопоставимых ценах)</w:t>
      </w:r>
      <w:r w:rsidR="00293C59">
        <w:rPr>
          <w:rFonts w:ascii="Verdana" w:hAnsi="Verdana" w:cs="Arial"/>
          <w:sz w:val="22"/>
          <w:szCs w:val="22"/>
        </w:rPr>
        <w:t xml:space="preserve"> и составил 101,6 </w:t>
      </w:r>
      <w:proofErr w:type="gramStart"/>
      <w:r w:rsidR="00293C59">
        <w:rPr>
          <w:rFonts w:ascii="Verdana" w:hAnsi="Verdana" w:cs="Arial"/>
          <w:sz w:val="22"/>
          <w:szCs w:val="22"/>
        </w:rPr>
        <w:t>млрд</w:t>
      </w:r>
      <w:proofErr w:type="gramEnd"/>
      <w:r w:rsidRPr="007A4D60">
        <w:rPr>
          <w:rFonts w:ascii="Verdana" w:hAnsi="Verdana" w:cs="Arial"/>
          <w:sz w:val="22"/>
          <w:szCs w:val="22"/>
        </w:rPr>
        <w:t xml:space="preserve"> рублей.</w:t>
      </w:r>
      <w:r w:rsidR="007F769B" w:rsidRPr="007A4D60">
        <w:rPr>
          <w:rFonts w:ascii="Verdana" w:hAnsi="Verdana" w:cs="Arial"/>
          <w:sz w:val="22"/>
          <w:szCs w:val="22"/>
        </w:rPr>
        <w:t xml:space="preserve"> </w:t>
      </w:r>
    </w:p>
    <w:p w14:paraId="49702649" w14:textId="19C7FBF4" w:rsidR="00B44735" w:rsidRPr="007A4D60" w:rsidRDefault="00C36E8A" w:rsidP="007A4D60">
      <w:pPr>
        <w:pStyle w:val="ab"/>
        <w:shd w:val="clear" w:color="auto" w:fill="FFFFFF"/>
        <w:spacing w:before="60" w:beforeAutospacing="0" w:after="200" w:afterAutospacing="0" w:line="276" w:lineRule="auto"/>
        <w:jc w:val="both"/>
        <w:rPr>
          <w:rFonts w:ascii="Verdana" w:hAnsi="Verdana" w:cs="Arial"/>
          <w:sz w:val="22"/>
          <w:szCs w:val="22"/>
        </w:rPr>
      </w:pPr>
      <w:r w:rsidRPr="007A4D60">
        <w:rPr>
          <w:rFonts w:ascii="Verdana" w:hAnsi="Verdana" w:cs="Arial"/>
          <w:sz w:val="22"/>
          <w:szCs w:val="22"/>
        </w:rPr>
        <w:t>О</w:t>
      </w:r>
      <w:r w:rsidR="00FD7D90" w:rsidRPr="007A4D60">
        <w:rPr>
          <w:rFonts w:ascii="Verdana" w:hAnsi="Verdana" w:cs="Arial"/>
          <w:sz w:val="22"/>
          <w:szCs w:val="22"/>
        </w:rPr>
        <w:t xml:space="preserve">бъем </w:t>
      </w:r>
      <w:r w:rsidR="00EF3A53" w:rsidRPr="007A4D60">
        <w:rPr>
          <w:rFonts w:ascii="Verdana" w:hAnsi="Verdana" w:cs="Arial"/>
          <w:sz w:val="22"/>
          <w:szCs w:val="22"/>
        </w:rPr>
        <w:t>бытовых услуг</w:t>
      </w:r>
      <w:r w:rsidR="005010C3" w:rsidRPr="007A4D60">
        <w:rPr>
          <w:rFonts w:ascii="Verdana" w:hAnsi="Verdana" w:cs="Arial"/>
          <w:sz w:val="22"/>
          <w:szCs w:val="22"/>
        </w:rPr>
        <w:t xml:space="preserve">, оказанных </w:t>
      </w:r>
      <w:r w:rsidR="002F4ACB" w:rsidRPr="007A4D60">
        <w:rPr>
          <w:rFonts w:ascii="Verdana" w:hAnsi="Verdana" w:cs="Arial"/>
          <w:sz w:val="22"/>
          <w:szCs w:val="22"/>
        </w:rPr>
        <w:t>населению</w:t>
      </w:r>
      <w:r w:rsidR="00450007" w:rsidRPr="007A4D60">
        <w:rPr>
          <w:rFonts w:ascii="Verdana" w:hAnsi="Verdana" w:cs="Arial"/>
          <w:sz w:val="22"/>
          <w:szCs w:val="22"/>
        </w:rPr>
        <w:t>,</w:t>
      </w:r>
      <w:r w:rsidR="00293C59">
        <w:rPr>
          <w:rFonts w:ascii="Verdana" w:hAnsi="Verdana" w:cs="Arial"/>
          <w:sz w:val="22"/>
          <w:szCs w:val="22"/>
        </w:rPr>
        <w:t xml:space="preserve"> составил 10,2 </w:t>
      </w:r>
      <w:proofErr w:type="gramStart"/>
      <w:r w:rsidR="00293C59">
        <w:rPr>
          <w:rFonts w:ascii="Verdana" w:hAnsi="Verdana" w:cs="Arial"/>
          <w:sz w:val="22"/>
          <w:szCs w:val="22"/>
        </w:rPr>
        <w:t>млрд</w:t>
      </w:r>
      <w:proofErr w:type="gramEnd"/>
      <w:r w:rsidR="00EF3A53" w:rsidRPr="007A4D60">
        <w:rPr>
          <w:rFonts w:ascii="Verdana" w:hAnsi="Verdana" w:cs="Arial"/>
          <w:sz w:val="22"/>
          <w:szCs w:val="22"/>
        </w:rPr>
        <w:t xml:space="preserve"> рублей, что </w:t>
      </w:r>
      <w:r w:rsidRPr="007A4D60">
        <w:rPr>
          <w:rFonts w:ascii="Verdana" w:hAnsi="Verdana" w:cs="Arial"/>
          <w:sz w:val="22"/>
          <w:szCs w:val="22"/>
        </w:rPr>
        <w:t>меньше</w:t>
      </w:r>
      <w:r w:rsidR="00EF3A53" w:rsidRPr="007A4D60">
        <w:rPr>
          <w:rFonts w:ascii="Verdana" w:hAnsi="Verdana" w:cs="Arial"/>
          <w:sz w:val="22"/>
          <w:szCs w:val="22"/>
        </w:rPr>
        <w:t xml:space="preserve"> 2018 г</w:t>
      </w:r>
      <w:r w:rsidR="006075A1" w:rsidRPr="007A4D60">
        <w:rPr>
          <w:rFonts w:ascii="Verdana" w:hAnsi="Verdana" w:cs="Arial"/>
          <w:sz w:val="22"/>
          <w:szCs w:val="22"/>
        </w:rPr>
        <w:t>ода</w:t>
      </w:r>
      <w:r w:rsidR="00EF3A53" w:rsidRPr="007A4D60">
        <w:rPr>
          <w:rFonts w:ascii="Verdana" w:hAnsi="Verdana" w:cs="Arial"/>
          <w:sz w:val="22"/>
          <w:szCs w:val="22"/>
        </w:rPr>
        <w:t xml:space="preserve"> </w:t>
      </w:r>
      <w:r w:rsidR="00FD7D90" w:rsidRPr="007A4D60">
        <w:rPr>
          <w:rFonts w:ascii="Verdana" w:hAnsi="Verdana" w:cs="Arial"/>
          <w:sz w:val="22"/>
          <w:szCs w:val="22"/>
        </w:rPr>
        <w:t xml:space="preserve">на 2,1% </w:t>
      </w:r>
      <w:r w:rsidR="00EF3A53" w:rsidRPr="007A4D60">
        <w:rPr>
          <w:rFonts w:ascii="Verdana" w:hAnsi="Verdana" w:cs="Arial"/>
          <w:sz w:val="22"/>
          <w:szCs w:val="22"/>
        </w:rPr>
        <w:t>(в сопоставимых ценах).</w:t>
      </w:r>
      <w:r w:rsidR="00FD7D90" w:rsidRPr="007A4D60">
        <w:rPr>
          <w:rFonts w:ascii="Verdana" w:hAnsi="Verdana" w:cs="Arial"/>
          <w:sz w:val="22"/>
          <w:szCs w:val="22"/>
        </w:rPr>
        <w:t xml:space="preserve"> </w:t>
      </w:r>
      <w:r w:rsidR="00B44735" w:rsidRPr="007A4D60">
        <w:rPr>
          <w:rFonts w:ascii="Verdana" w:hAnsi="Verdana" w:cs="Arial"/>
          <w:sz w:val="22"/>
          <w:szCs w:val="22"/>
        </w:rPr>
        <w:t>В структуре общего объема бытовых услуг наибольшая доля приходи</w:t>
      </w:r>
      <w:r w:rsidR="007C278C" w:rsidRPr="007A4D60">
        <w:rPr>
          <w:rFonts w:ascii="Verdana" w:hAnsi="Verdana" w:cs="Arial"/>
          <w:sz w:val="22"/>
          <w:szCs w:val="22"/>
        </w:rPr>
        <w:t>лась</w:t>
      </w:r>
      <w:r w:rsidR="00B44735" w:rsidRPr="007A4D60">
        <w:rPr>
          <w:rFonts w:ascii="Verdana" w:hAnsi="Verdana" w:cs="Arial"/>
          <w:sz w:val="22"/>
          <w:szCs w:val="22"/>
        </w:rPr>
        <w:t xml:space="preserve"> на техническое обслуживание и ремонт транспортных средств (23,7%), парикмахерские услуги (19,5%), а также на ремонт и строительство жилья и других построек (18,2%).</w:t>
      </w:r>
    </w:p>
    <w:p w14:paraId="3BAE6509" w14:textId="72C9BE6C" w:rsidR="00EB25BE" w:rsidRPr="007A4D60" w:rsidRDefault="00C36E8A" w:rsidP="007A4D60">
      <w:pPr>
        <w:pStyle w:val="ab"/>
        <w:shd w:val="clear" w:color="auto" w:fill="FFFFFF"/>
        <w:spacing w:before="60" w:beforeAutospacing="0" w:after="200" w:afterAutospacing="0" w:line="276" w:lineRule="auto"/>
        <w:jc w:val="both"/>
        <w:rPr>
          <w:rFonts w:ascii="Verdana" w:hAnsi="Verdana" w:cs="Arial"/>
          <w:sz w:val="22"/>
          <w:szCs w:val="22"/>
        </w:rPr>
      </w:pPr>
      <w:r w:rsidRPr="007A4D60">
        <w:rPr>
          <w:rFonts w:ascii="Verdana" w:hAnsi="Verdana" w:cs="Arial"/>
          <w:sz w:val="22"/>
          <w:szCs w:val="22"/>
        </w:rPr>
        <w:t xml:space="preserve">Объем жилищно-коммунальных услуг в 2019 году составил </w:t>
      </w:r>
      <w:r w:rsidR="00293C59">
        <w:rPr>
          <w:rFonts w:ascii="Verdana" w:hAnsi="Verdana" w:cs="Arial"/>
          <w:sz w:val="22"/>
          <w:szCs w:val="22"/>
        </w:rPr>
        <w:t xml:space="preserve">38,4 </w:t>
      </w:r>
      <w:proofErr w:type="gramStart"/>
      <w:r w:rsidR="00293C59">
        <w:rPr>
          <w:rFonts w:ascii="Verdana" w:hAnsi="Verdana" w:cs="Arial"/>
          <w:sz w:val="22"/>
          <w:szCs w:val="22"/>
        </w:rPr>
        <w:t>млрд</w:t>
      </w:r>
      <w:proofErr w:type="gramEnd"/>
      <w:r w:rsidR="000E568F" w:rsidRPr="007A4D60">
        <w:rPr>
          <w:rFonts w:ascii="Verdana" w:hAnsi="Verdana" w:cs="Arial"/>
          <w:sz w:val="22"/>
          <w:szCs w:val="22"/>
        </w:rPr>
        <w:t xml:space="preserve"> рублей, что в сопоставимых ценах </w:t>
      </w:r>
      <w:r w:rsidR="00EB25BE" w:rsidRPr="007A4D60">
        <w:rPr>
          <w:rFonts w:ascii="Verdana" w:hAnsi="Verdana" w:cs="Arial"/>
          <w:sz w:val="22"/>
          <w:szCs w:val="22"/>
        </w:rPr>
        <w:t>больше</w:t>
      </w:r>
      <w:r w:rsidR="000E568F" w:rsidRPr="007A4D60">
        <w:rPr>
          <w:rFonts w:ascii="Verdana" w:hAnsi="Verdana" w:cs="Arial"/>
          <w:sz w:val="22"/>
          <w:szCs w:val="22"/>
        </w:rPr>
        <w:t xml:space="preserve"> соответствующего периода прошлого года на</w:t>
      </w:r>
      <w:r w:rsidR="00EB25BE" w:rsidRPr="007A4D60">
        <w:rPr>
          <w:rFonts w:ascii="Verdana" w:hAnsi="Verdana" w:cs="Arial"/>
          <w:sz w:val="22"/>
          <w:szCs w:val="22"/>
        </w:rPr>
        <w:t xml:space="preserve"> 1,4%.</w:t>
      </w:r>
    </w:p>
    <w:p w14:paraId="51C3E668" w14:textId="5E9CAD3A" w:rsidR="00030D54" w:rsidRPr="007A4D60" w:rsidRDefault="007C278C" w:rsidP="007A4D60">
      <w:pPr>
        <w:pStyle w:val="ab"/>
        <w:shd w:val="clear" w:color="auto" w:fill="FFFFFF"/>
        <w:spacing w:before="60" w:beforeAutospacing="0" w:after="200" w:afterAutospacing="0" w:line="276" w:lineRule="auto"/>
        <w:jc w:val="both"/>
        <w:rPr>
          <w:rFonts w:ascii="Verdana" w:hAnsi="Verdana" w:cs="Arial"/>
          <w:sz w:val="22"/>
          <w:szCs w:val="22"/>
        </w:rPr>
      </w:pPr>
      <w:r w:rsidRPr="007A4D60">
        <w:rPr>
          <w:rFonts w:ascii="Verdana" w:hAnsi="Verdana" w:cs="Arial"/>
          <w:sz w:val="22"/>
          <w:szCs w:val="22"/>
        </w:rPr>
        <w:t>В 2019 году в структуре о</w:t>
      </w:r>
      <w:r w:rsidR="00030D54" w:rsidRPr="007A4D60">
        <w:rPr>
          <w:rFonts w:ascii="Verdana" w:hAnsi="Verdana" w:cs="Arial"/>
          <w:sz w:val="22"/>
          <w:szCs w:val="22"/>
        </w:rPr>
        <w:t>плат</w:t>
      </w:r>
      <w:r w:rsidRPr="007A4D60">
        <w:rPr>
          <w:rFonts w:ascii="Verdana" w:hAnsi="Verdana" w:cs="Arial"/>
          <w:sz w:val="22"/>
          <w:szCs w:val="22"/>
        </w:rPr>
        <w:t>ы</w:t>
      </w:r>
      <w:r w:rsidR="00030D54" w:rsidRPr="007A4D60">
        <w:rPr>
          <w:rFonts w:ascii="Verdana" w:hAnsi="Verdana" w:cs="Arial"/>
          <w:sz w:val="22"/>
          <w:szCs w:val="22"/>
        </w:rPr>
        <w:t xml:space="preserve"> </w:t>
      </w:r>
      <w:r w:rsidRPr="007A4D60">
        <w:rPr>
          <w:rFonts w:ascii="Verdana" w:hAnsi="Verdana" w:cs="Arial"/>
          <w:sz w:val="22"/>
          <w:szCs w:val="22"/>
        </w:rPr>
        <w:t xml:space="preserve">населением </w:t>
      </w:r>
      <w:r w:rsidR="00030D54" w:rsidRPr="007A4D60">
        <w:rPr>
          <w:rFonts w:ascii="Verdana" w:hAnsi="Verdana" w:cs="Arial"/>
          <w:sz w:val="22"/>
          <w:szCs w:val="22"/>
        </w:rPr>
        <w:t>жилищно-коммунальных</w:t>
      </w:r>
      <w:r w:rsidRPr="007A4D60">
        <w:rPr>
          <w:rFonts w:ascii="Verdana" w:hAnsi="Verdana" w:cs="Arial"/>
          <w:sz w:val="22"/>
          <w:szCs w:val="22"/>
        </w:rPr>
        <w:t xml:space="preserve"> услуг преобладала оплата за содержание жилья (27,9%) и за отопление (27,3%)</w:t>
      </w:r>
      <w:r w:rsidR="00976BB6" w:rsidRPr="007A4D60">
        <w:rPr>
          <w:rFonts w:ascii="Verdana" w:hAnsi="Verdana" w:cs="Arial"/>
          <w:sz w:val="22"/>
          <w:szCs w:val="22"/>
        </w:rPr>
        <w:t xml:space="preserve">, </w:t>
      </w:r>
      <w:r w:rsidR="00303EBE" w:rsidRPr="007A4D60">
        <w:rPr>
          <w:rFonts w:ascii="Verdana" w:hAnsi="Verdana" w:cs="Arial"/>
          <w:sz w:val="22"/>
          <w:szCs w:val="22"/>
        </w:rPr>
        <w:t>оплата за газоснабжение и электроснабжение составляла соответственно 13,4% и 12,9%, за холодное водоснабжение и водоотведение по 3,7%, за вывоз ТКО – 2,9%.</w:t>
      </w:r>
      <w:r w:rsidR="00030D54" w:rsidRPr="007A4D60">
        <w:rPr>
          <w:rFonts w:ascii="Verdana" w:hAnsi="Verdana" w:cs="Arial"/>
          <w:sz w:val="22"/>
          <w:szCs w:val="22"/>
        </w:rPr>
        <w:t xml:space="preserve"> </w:t>
      </w:r>
    </w:p>
    <w:p w14:paraId="1613D49D" w14:textId="52EC90F4" w:rsidR="00030D54" w:rsidRPr="007A4D60" w:rsidRDefault="00362D00" w:rsidP="007A4D60">
      <w:pPr>
        <w:pStyle w:val="ab"/>
        <w:shd w:val="clear" w:color="auto" w:fill="FFFFFF"/>
        <w:spacing w:before="60" w:beforeAutospacing="0" w:after="200" w:afterAutospacing="0" w:line="276" w:lineRule="auto"/>
        <w:jc w:val="both"/>
        <w:rPr>
          <w:rFonts w:ascii="Verdana" w:hAnsi="Verdana" w:cs="Arial"/>
          <w:sz w:val="22"/>
          <w:szCs w:val="22"/>
        </w:rPr>
      </w:pPr>
      <w:r w:rsidRPr="007A4D60">
        <w:rPr>
          <w:rFonts w:ascii="Verdana" w:hAnsi="Verdana" w:cs="Arial"/>
          <w:sz w:val="22"/>
          <w:szCs w:val="22"/>
        </w:rPr>
        <w:t>Уровень благоустройства жилищного фонда Алтайского края, оборудованного одновременно водопроводам, канализацией, отоплением, горячим водоснабжением, газом или напольными электроплитами в 2019 году составил 49,0%</w:t>
      </w:r>
      <w:r w:rsidR="00030D54" w:rsidRPr="007A4D60">
        <w:rPr>
          <w:rFonts w:ascii="Verdana" w:hAnsi="Verdana" w:cs="Arial"/>
          <w:sz w:val="22"/>
          <w:szCs w:val="22"/>
        </w:rPr>
        <w:t>, увеличившись к уровню прошлого года на 5,6%</w:t>
      </w:r>
      <w:r w:rsidRPr="007A4D60">
        <w:rPr>
          <w:rFonts w:ascii="Verdana" w:hAnsi="Verdana" w:cs="Arial"/>
          <w:sz w:val="22"/>
          <w:szCs w:val="22"/>
        </w:rPr>
        <w:t>.</w:t>
      </w:r>
    </w:p>
    <w:p w14:paraId="60713135" w14:textId="46909626" w:rsidR="00C36E8A" w:rsidRPr="007A4D60" w:rsidRDefault="00C36E8A" w:rsidP="007A4D60">
      <w:pPr>
        <w:spacing w:after="200" w:line="276" w:lineRule="auto"/>
        <w:jc w:val="both"/>
        <w:rPr>
          <w:rFonts w:ascii="Verdana" w:hAnsi="Verdana" w:cs="Arial"/>
        </w:rPr>
      </w:pPr>
      <w:r w:rsidRPr="007A4D60">
        <w:rPr>
          <w:rFonts w:ascii="Verdana" w:hAnsi="Verdana" w:cs="Arial"/>
        </w:rPr>
        <w:t>В 2019 году средняя обеспеченность населения жильем составила 24,8 кв</w:t>
      </w:r>
      <w:r w:rsidR="00450007" w:rsidRPr="007A4D60">
        <w:rPr>
          <w:rFonts w:ascii="Verdana" w:hAnsi="Verdana" w:cs="Arial"/>
        </w:rPr>
        <w:t>.</w:t>
      </w:r>
      <w:r w:rsidRPr="007A4D60">
        <w:rPr>
          <w:rFonts w:ascii="Verdana" w:hAnsi="Verdana" w:cs="Arial"/>
        </w:rPr>
        <w:t xml:space="preserve"> м </w:t>
      </w:r>
      <w:r w:rsidRPr="007A4D60">
        <w:rPr>
          <w:rFonts w:ascii="Verdana" w:hAnsi="Verdana" w:cs="Arial"/>
        </w:rPr>
        <w:br/>
        <w:t xml:space="preserve">в расчете на одного жителя </w:t>
      </w:r>
      <w:r w:rsidRPr="007A4D60">
        <w:rPr>
          <w:rFonts w:ascii="Verdana" w:hAnsi="Verdana" w:cs="Arial"/>
          <w:bCs/>
        </w:rPr>
        <w:t>Алтайского края.</w:t>
      </w:r>
      <w:r w:rsidRPr="007A4D60">
        <w:rPr>
          <w:rFonts w:ascii="Verdana" w:hAnsi="Verdana" w:cs="Arial"/>
        </w:rPr>
        <w:t xml:space="preserve">  </w:t>
      </w:r>
    </w:p>
    <w:p w14:paraId="6FFC0F30" w14:textId="2FA42F9A" w:rsidR="000C59C3" w:rsidRDefault="00937D66" w:rsidP="007A4D60">
      <w:pPr>
        <w:pStyle w:val="ab"/>
        <w:shd w:val="clear" w:color="auto" w:fill="FFFFFF"/>
        <w:spacing w:before="60" w:beforeAutospacing="0" w:after="200" w:afterAutospacing="0"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7A4D60">
        <w:rPr>
          <w:rFonts w:ascii="Verdana" w:hAnsi="Verdana" w:cs="Arial"/>
          <w:sz w:val="22"/>
          <w:szCs w:val="22"/>
        </w:rPr>
        <w:t xml:space="preserve">Более подробно с информацией о развитии </w:t>
      </w:r>
      <w:r w:rsidR="00030D54" w:rsidRPr="007A4D60">
        <w:rPr>
          <w:rFonts w:ascii="Verdana" w:hAnsi="Verdana" w:cs="Arial"/>
          <w:sz w:val="22"/>
          <w:szCs w:val="22"/>
        </w:rPr>
        <w:t xml:space="preserve">сферы бытового обслуживания и </w:t>
      </w:r>
      <w:r w:rsidR="00503800">
        <w:rPr>
          <w:rFonts w:ascii="Verdana" w:hAnsi="Verdana" w:cs="Arial"/>
          <w:sz w:val="22"/>
          <w:szCs w:val="22"/>
        </w:rPr>
        <w:t>жилищно</w:t>
      </w:r>
      <w:r w:rsidR="00EE7026" w:rsidRPr="007A4D60">
        <w:rPr>
          <w:rFonts w:ascii="Verdana" w:hAnsi="Verdana" w:cs="Arial"/>
          <w:sz w:val="22"/>
          <w:szCs w:val="22"/>
        </w:rPr>
        <w:t xml:space="preserve">-коммунального хозяйства </w:t>
      </w:r>
      <w:r w:rsidRPr="007A4D60">
        <w:rPr>
          <w:rFonts w:ascii="Verdana" w:hAnsi="Verdana" w:cs="Arial"/>
          <w:sz w:val="22"/>
          <w:szCs w:val="22"/>
        </w:rPr>
        <w:t>Алтайско</w:t>
      </w:r>
      <w:r w:rsidR="00EE7026" w:rsidRPr="007A4D60">
        <w:rPr>
          <w:rFonts w:ascii="Verdana" w:hAnsi="Verdana" w:cs="Arial"/>
          <w:sz w:val="22"/>
          <w:szCs w:val="22"/>
        </w:rPr>
        <w:t xml:space="preserve">го </w:t>
      </w:r>
      <w:r w:rsidRPr="007A4D60">
        <w:rPr>
          <w:rFonts w:ascii="Verdana" w:hAnsi="Verdana" w:cs="Arial"/>
          <w:sz w:val="22"/>
          <w:szCs w:val="22"/>
        </w:rPr>
        <w:t>кра</w:t>
      </w:r>
      <w:r w:rsidR="00EE7026" w:rsidRPr="007A4D60">
        <w:rPr>
          <w:rFonts w:ascii="Verdana" w:hAnsi="Verdana" w:cs="Arial"/>
          <w:sz w:val="22"/>
          <w:szCs w:val="22"/>
        </w:rPr>
        <w:t xml:space="preserve">я </w:t>
      </w:r>
      <w:r w:rsidRPr="007A4D60">
        <w:rPr>
          <w:rFonts w:ascii="Verdana" w:hAnsi="Verdana" w:cs="Arial"/>
          <w:sz w:val="22"/>
          <w:szCs w:val="22"/>
        </w:rPr>
        <w:t xml:space="preserve">можно ознакомиться на сайте </w:t>
      </w:r>
      <w:proofErr w:type="spellStart"/>
      <w:r w:rsidRPr="007A4D60">
        <w:rPr>
          <w:rFonts w:ascii="Verdana" w:hAnsi="Verdana" w:cs="Arial"/>
          <w:sz w:val="22"/>
          <w:szCs w:val="22"/>
        </w:rPr>
        <w:t>Алтайкрайстата</w:t>
      </w:r>
      <w:proofErr w:type="spellEnd"/>
      <w:r w:rsidRPr="007A4D60">
        <w:rPr>
          <w:rFonts w:ascii="Verdana" w:hAnsi="Verdana" w:cs="Arial"/>
          <w:sz w:val="22"/>
          <w:szCs w:val="22"/>
        </w:rPr>
        <w:t xml:space="preserve"> </w:t>
      </w:r>
      <w:r w:rsidRPr="007A4D60">
        <w:rPr>
          <w:rFonts w:ascii="Verdana" w:hAnsi="Verdana"/>
          <w:sz w:val="22"/>
          <w:szCs w:val="22"/>
          <w:lang w:eastAsia="en-US"/>
        </w:rPr>
        <w:t>(</w:t>
      </w:r>
      <w:hyperlink r:id="rId10" w:history="1">
        <w:r w:rsidRPr="007A4D60">
          <w:rPr>
            <w:rFonts w:ascii="Verdana" w:hAnsi="Verdana"/>
            <w:color w:val="0000FF"/>
            <w:sz w:val="22"/>
            <w:szCs w:val="22"/>
            <w:u w:val="single"/>
            <w:lang w:eastAsia="en-US"/>
          </w:rPr>
          <w:t>http://akstat.gks.ru</w:t>
        </w:r>
      </w:hyperlink>
      <w:r w:rsidR="004326F4" w:rsidRPr="007A4D60">
        <w:rPr>
          <w:rFonts w:ascii="Verdana" w:hAnsi="Verdana"/>
          <w:sz w:val="22"/>
          <w:szCs w:val="22"/>
          <w:lang w:eastAsia="en-US"/>
        </w:rPr>
        <w:t>, в разделе «Официальная статистика»</w:t>
      </w:r>
      <w:r w:rsidRPr="007A4D60">
        <w:rPr>
          <w:rFonts w:ascii="Verdana" w:hAnsi="Verdana"/>
          <w:sz w:val="22"/>
          <w:szCs w:val="22"/>
          <w:lang w:eastAsia="en-US"/>
        </w:rPr>
        <w:t>)</w:t>
      </w:r>
      <w:r w:rsidR="004326F4" w:rsidRPr="007A4D60">
        <w:rPr>
          <w:rFonts w:ascii="Verdana" w:hAnsi="Verdana"/>
          <w:sz w:val="22"/>
          <w:szCs w:val="22"/>
          <w:lang w:eastAsia="en-US"/>
        </w:rPr>
        <w:t>.</w:t>
      </w:r>
      <w:r w:rsidR="000C59C3" w:rsidRPr="007A4D60">
        <w:rPr>
          <w:rFonts w:ascii="Verdana" w:hAnsi="Verdana"/>
          <w:color w:val="000000"/>
          <w:sz w:val="22"/>
          <w:szCs w:val="22"/>
        </w:rPr>
        <w:t> </w:t>
      </w:r>
    </w:p>
    <w:p w14:paraId="5AE0F254" w14:textId="247AA4CB" w:rsidR="00B20451" w:rsidRDefault="00B20451" w:rsidP="007A4D60">
      <w:pPr>
        <w:pStyle w:val="ab"/>
        <w:shd w:val="clear" w:color="auto" w:fill="FFFFFF"/>
        <w:spacing w:before="60" w:beforeAutospacing="0" w:after="200" w:afterAutospacing="0" w:line="276" w:lineRule="auto"/>
        <w:jc w:val="both"/>
        <w:rPr>
          <w:rFonts w:ascii="Verdana" w:hAnsi="Verdana"/>
          <w:color w:val="000000"/>
          <w:sz w:val="22"/>
          <w:szCs w:val="22"/>
        </w:rPr>
      </w:pPr>
    </w:p>
    <w:p w14:paraId="5485A9DE" w14:textId="77777777" w:rsidR="00DB469A" w:rsidRDefault="00DB469A" w:rsidP="007A4D60">
      <w:pPr>
        <w:pStyle w:val="ab"/>
        <w:shd w:val="clear" w:color="auto" w:fill="FFFFFF"/>
        <w:spacing w:before="60" w:beforeAutospacing="0" w:after="200" w:afterAutospacing="0" w:line="276" w:lineRule="auto"/>
        <w:jc w:val="both"/>
        <w:rPr>
          <w:rFonts w:ascii="Verdana" w:hAnsi="Verdana"/>
          <w:color w:val="000000"/>
          <w:sz w:val="22"/>
          <w:szCs w:val="22"/>
        </w:rPr>
      </w:pPr>
    </w:p>
    <w:p w14:paraId="57FAA319" w14:textId="77777777" w:rsidR="00DB469A" w:rsidRDefault="00DB469A" w:rsidP="007A4D60">
      <w:pPr>
        <w:pStyle w:val="ab"/>
        <w:shd w:val="clear" w:color="auto" w:fill="FFFFFF"/>
        <w:spacing w:before="60" w:beforeAutospacing="0" w:after="200" w:afterAutospacing="0" w:line="276" w:lineRule="auto"/>
        <w:jc w:val="both"/>
        <w:rPr>
          <w:rFonts w:ascii="Verdana" w:hAnsi="Verdana"/>
          <w:color w:val="000000"/>
          <w:sz w:val="22"/>
          <w:szCs w:val="22"/>
        </w:rPr>
      </w:pPr>
    </w:p>
    <w:p w14:paraId="54AEFD40" w14:textId="77777777" w:rsidR="00DB469A" w:rsidRDefault="00DB469A" w:rsidP="007A4D60">
      <w:pPr>
        <w:pStyle w:val="ab"/>
        <w:shd w:val="clear" w:color="auto" w:fill="FFFFFF"/>
        <w:spacing w:before="60" w:beforeAutospacing="0" w:after="200" w:afterAutospacing="0" w:line="276" w:lineRule="auto"/>
        <w:jc w:val="both"/>
        <w:rPr>
          <w:rFonts w:ascii="Verdana" w:hAnsi="Verdana"/>
          <w:color w:val="000000"/>
          <w:sz w:val="22"/>
          <w:szCs w:val="22"/>
        </w:rPr>
        <w:sectPr w:rsidR="00DB469A" w:rsidSect="0007692D">
          <w:pgSz w:w="11906" w:h="16838"/>
          <w:pgMar w:top="568" w:right="991" w:bottom="426" w:left="1134" w:header="709" w:footer="709" w:gutter="0"/>
          <w:cols w:space="708"/>
          <w:docGrid w:linePitch="360"/>
        </w:sectPr>
      </w:pPr>
    </w:p>
    <w:p w14:paraId="37FCF819" w14:textId="53B4E49D" w:rsidR="00DB469A" w:rsidRDefault="00BA5794" w:rsidP="007A4D60">
      <w:pPr>
        <w:pStyle w:val="ab"/>
        <w:shd w:val="clear" w:color="auto" w:fill="FFFFFF"/>
        <w:spacing w:before="60" w:beforeAutospacing="0" w:after="200" w:afterAutospacing="0" w:line="276" w:lineRule="auto"/>
        <w:jc w:val="both"/>
        <w:rPr>
          <w:rFonts w:ascii="Verdana" w:hAnsi="Verdana"/>
          <w:color w:val="000000"/>
          <w:sz w:val="22"/>
          <w:szCs w:val="22"/>
        </w:rPr>
        <w:sectPr w:rsidR="00DB469A" w:rsidSect="00BA5794">
          <w:pgSz w:w="16838" w:h="11906" w:orient="landscape"/>
          <w:pgMar w:top="1134" w:right="567" w:bottom="992" w:left="851" w:header="709" w:footer="709" w:gutter="0"/>
          <w:cols w:space="708"/>
          <w:docGrid w:linePitch="360"/>
        </w:sectPr>
      </w:pPr>
      <w:r>
        <w:rPr>
          <w:rFonts w:ascii="Verdana" w:hAnsi="Verdana"/>
          <w:color w:val="000000"/>
          <w:sz w:val="22"/>
          <w:szCs w:val="22"/>
        </w:rPr>
        <w:object w:dxaOrig="9622" w:dyaOrig="5407" w14:anchorId="75FEEF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4pt;height:418.5pt" o:ole="">
            <v:imagedata r:id="rId11" o:title=""/>
          </v:shape>
          <o:OLEObject Type="Embed" ProgID="PowerPoint.Show.12" ShapeID="_x0000_i1025" DrawAspect="Content" ObjectID="_1677052471" r:id="rId12"/>
        </w:object>
      </w:r>
    </w:p>
    <w:p w14:paraId="454FE114" w14:textId="583658E4" w:rsidR="00DB469A" w:rsidRDefault="00DB469A" w:rsidP="007A4D60">
      <w:pPr>
        <w:pStyle w:val="ab"/>
        <w:shd w:val="clear" w:color="auto" w:fill="FFFFFF"/>
        <w:spacing w:before="60" w:beforeAutospacing="0" w:after="200" w:afterAutospacing="0" w:line="276" w:lineRule="auto"/>
        <w:jc w:val="both"/>
        <w:rPr>
          <w:rFonts w:ascii="Verdana" w:hAnsi="Verdana"/>
          <w:color w:val="000000"/>
          <w:sz w:val="22"/>
          <w:szCs w:val="22"/>
        </w:rPr>
      </w:pPr>
    </w:p>
    <w:p w14:paraId="29316180" w14:textId="47A90B34" w:rsidR="00DB469A" w:rsidRDefault="00503800" w:rsidP="007A4D60">
      <w:pPr>
        <w:pStyle w:val="ab"/>
        <w:shd w:val="clear" w:color="auto" w:fill="FFFFFF"/>
        <w:spacing w:before="60" w:beforeAutospacing="0" w:after="200" w:afterAutospacing="0" w:line="276" w:lineRule="auto"/>
        <w:jc w:val="both"/>
        <w:rPr>
          <w:rFonts w:ascii="Verdana" w:hAnsi="Verdana"/>
          <w:color w:val="000000"/>
          <w:sz w:val="22"/>
          <w:szCs w:val="22"/>
        </w:rPr>
      </w:pPr>
      <w:bookmarkStart w:id="0" w:name="_GoBack"/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00D97A34" wp14:editId="0ED8DB83">
            <wp:extent cx="9458325" cy="53207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690" cy="531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4FB727DC" w14:textId="77777777" w:rsidR="00DB469A" w:rsidRDefault="00DB469A" w:rsidP="007A4D60">
      <w:pPr>
        <w:pStyle w:val="ab"/>
        <w:shd w:val="clear" w:color="auto" w:fill="FFFFFF"/>
        <w:spacing w:before="60" w:beforeAutospacing="0" w:after="200" w:afterAutospacing="0" w:line="276" w:lineRule="auto"/>
        <w:jc w:val="both"/>
        <w:rPr>
          <w:rFonts w:ascii="Verdana" w:hAnsi="Verdana"/>
          <w:color w:val="000000"/>
          <w:sz w:val="22"/>
          <w:szCs w:val="22"/>
        </w:rPr>
      </w:pPr>
    </w:p>
    <w:p w14:paraId="40810F32" w14:textId="17612129" w:rsidR="00DB469A" w:rsidRDefault="00DB469A" w:rsidP="007A4D60">
      <w:pPr>
        <w:pStyle w:val="ab"/>
        <w:shd w:val="clear" w:color="auto" w:fill="FFFFFF"/>
        <w:spacing w:before="60" w:beforeAutospacing="0" w:after="200" w:afterAutospacing="0" w:line="276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lastRenderedPageBreak/>
        <w:drawing>
          <wp:inline distT="0" distB="0" distL="0" distR="0" wp14:anchorId="06893318" wp14:editId="309C262B">
            <wp:extent cx="9543034" cy="5368392"/>
            <wp:effectExtent l="0" t="0" r="127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801" cy="5369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B469A" w:rsidSect="00BA5794">
      <w:pgSz w:w="16838" w:h="11906" w:orient="landscape"/>
      <w:pgMar w:top="1134" w:right="1103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92FA1" w14:textId="77777777" w:rsidR="009C420D" w:rsidRDefault="009C420D" w:rsidP="00FE6431">
      <w:pPr>
        <w:spacing w:after="0" w:line="240" w:lineRule="auto"/>
      </w:pPr>
      <w:r>
        <w:separator/>
      </w:r>
    </w:p>
  </w:endnote>
  <w:endnote w:type="continuationSeparator" w:id="0">
    <w:p w14:paraId="46BAC82C" w14:textId="77777777" w:rsidR="009C420D" w:rsidRDefault="009C420D" w:rsidP="00FE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45028" w14:textId="77777777" w:rsidR="009C420D" w:rsidRDefault="009C420D" w:rsidP="00FE6431">
      <w:pPr>
        <w:spacing w:after="0" w:line="240" w:lineRule="auto"/>
      </w:pPr>
      <w:r>
        <w:separator/>
      </w:r>
    </w:p>
  </w:footnote>
  <w:footnote w:type="continuationSeparator" w:id="0">
    <w:p w14:paraId="373CB369" w14:textId="77777777" w:rsidR="009C420D" w:rsidRDefault="009C420D" w:rsidP="00FE6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2AE"/>
    <w:multiLevelType w:val="hybridMultilevel"/>
    <w:tmpl w:val="31E0BBA0"/>
    <w:lvl w:ilvl="0" w:tplc="9F36424A">
      <w:start w:val="1"/>
      <w:numFmt w:val="bullet"/>
      <w:lvlText w:val="О"/>
      <w:lvlJc w:val="left"/>
      <w:pPr>
        <w:ind w:left="851" w:firstLine="0"/>
      </w:pPr>
    </w:lvl>
    <w:lvl w:ilvl="1" w:tplc="A64C19D6">
      <w:numFmt w:val="decimal"/>
      <w:lvlText w:val=""/>
      <w:lvlJc w:val="left"/>
      <w:pPr>
        <w:ind w:left="851" w:firstLine="0"/>
      </w:pPr>
    </w:lvl>
    <w:lvl w:ilvl="2" w:tplc="B0A40F5C">
      <w:numFmt w:val="decimal"/>
      <w:lvlText w:val=""/>
      <w:lvlJc w:val="left"/>
      <w:pPr>
        <w:ind w:left="851" w:firstLine="0"/>
      </w:pPr>
    </w:lvl>
    <w:lvl w:ilvl="3" w:tplc="7EC4CC34">
      <w:numFmt w:val="decimal"/>
      <w:lvlText w:val=""/>
      <w:lvlJc w:val="left"/>
      <w:pPr>
        <w:ind w:left="851" w:firstLine="0"/>
      </w:pPr>
    </w:lvl>
    <w:lvl w:ilvl="4" w:tplc="9E84C152">
      <w:numFmt w:val="decimal"/>
      <w:lvlText w:val=""/>
      <w:lvlJc w:val="left"/>
      <w:pPr>
        <w:ind w:left="851" w:firstLine="0"/>
      </w:pPr>
    </w:lvl>
    <w:lvl w:ilvl="5" w:tplc="FBE4E994">
      <w:numFmt w:val="decimal"/>
      <w:lvlText w:val=""/>
      <w:lvlJc w:val="left"/>
      <w:pPr>
        <w:ind w:left="851" w:firstLine="0"/>
      </w:pPr>
    </w:lvl>
    <w:lvl w:ilvl="6" w:tplc="683AFF70">
      <w:numFmt w:val="decimal"/>
      <w:lvlText w:val=""/>
      <w:lvlJc w:val="left"/>
      <w:pPr>
        <w:ind w:left="851" w:firstLine="0"/>
      </w:pPr>
    </w:lvl>
    <w:lvl w:ilvl="7" w:tplc="2C8A0F78">
      <w:numFmt w:val="decimal"/>
      <w:lvlText w:val=""/>
      <w:lvlJc w:val="left"/>
      <w:pPr>
        <w:ind w:left="851" w:firstLine="0"/>
      </w:pPr>
    </w:lvl>
    <w:lvl w:ilvl="8" w:tplc="CAFA52BC">
      <w:numFmt w:val="decimal"/>
      <w:lvlText w:val=""/>
      <w:lvlJc w:val="left"/>
      <w:pPr>
        <w:ind w:left="85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31"/>
    <w:rsid w:val="00030D54"/>
    <w:rsid w:val="00045562"/>
    <w:rsid w:val="000616C4"/>
    <w:rsid w:val="000653DC"/>
    <w:rsid w:val="0007692D"/>
    <w:rsid w:val="00076D44"/>
    <w:rsid w:val="00087D0E"/>
    <w:rsid w:val="000C59C3"/>
    <w:rsid w:val="000D0E7D"/>
    <w:rsid w:val="000E568F"/>
    <w:rsid w:val="0010324D"/>
    <w:rsid w:val="001038FF"/>
    <w:rsid w:val="001558E1"/>
    <w:rsid w:val="00156D2D"/>
    <w:rsid w:val="00170E11"/>
    <w:rsid w:val="00175C4A"/>
    <w:rsid w:val="001B3C2A"/>
    <w:rsid w:val="001B4846"/>
    <w:rsid w:val="001C0D59"/>
    <w:rsid w:val="001C72BC"/>
    <w:rsid w:val="001D0705"/>
    <w:rsid w:val="001F5022"/>
    <w:rsid w:val="001F7FDE"/>
    <w:rsid w:val="00205150"/>
    <w:rsid w:val="00293C59"/>
    <w:rsid w:val="002979B0"/>
    <w:rsid w:val="00297D8D"/>
    <w:rsid w:val="002D1E5A"/>
    <w:rsid w:val="002F4ACB"/>
    <w:rsid w:val="00302551"/>
    <w:rsid w:val="00303EBE"/>
    <w:rsid w:val="00362D00"/>
    <w:rsid w:val="003651DF"/>
    <w:rsid w:val="003F6AAA"/>
    <w:rsid w:val="004128B2"/>
    <w:rsid w:val="004326F4"/>
    <w:rsid w:val="00450007"/>
    <w:rsid w:val="004E4388"/>
    <w:rsid w:val="004E490B"/>
    <w:rsid w:val="004E6899"/>
    <w:rsid w:val="005010C3"/>
    <w:rsid w:val="00503800"/>
    <w:rsid w:val="005062FA"/>
    <w:rsid w:val="0060468E"/>
    <w:rsid w:val="006075A1"/>
    <w:rsid w:val="00636F72"/>
    <w:rsid w:val="00642F1E"/>
    <w:rsid w:val="00646158"/>
    <w:rsid w:val="00671B9F"/>
    <w:rsid w:val="00676485"/>
    <w:rsid w:val="00677C90"/>
    <w:rsid w:val="006B6F05"/>
    <w:rsid w:val="006C5AFB"/>
    <w:rsid w:val="006C7EC6"/>
    <w:rsid w:val="006E4943"/>
    <w:rsid w:val="006E4F0F"/>
    <w:rsid w:val="006F45EC"/>
    <w:rsid w:val="00740618"/>
    <w:rsid w:val="00740B2C"/>
    <w:rsid w:val="007423D7"/>
    <w:rsid w:val="00742B8E"/>
    <w:rsid w:val="00756FEF"/>
    <w:rsid w:val="00783EA7"/>
    <w:rsid w:val="00784728"/>
    <w:rsid w:val="00797DFF"/>
    <w:rsid w:val="007A4D60"/>
    <w:rsid w:val="007A5CF7"/>
    <w:rsid w:val="007C278C"/>
    <w:rsid w:val="007F769B"/>
    <w:rsid w:val="00836D1E"/>
    <w:rsid w:val="00850343"/>
    <w:rsid w:val="008823E1"/>
    <w:rsid w:val="00886FDE"/>
    <w:rsid w:val="008A4232"/>
    <w:rsid w:val="00937D66"/>
    <w:rsid w:val="00952B95"/>
    <w:rsid w:val="00952F6B"/>
    <w:rsid w:val="00976BB6"/>
    <w:rsid w:val="009C420D"/>
    <w:rsid w:val="009D7673"/>
    <w:rsid w:val="00A10A94"/>
    <w:rsid w:val="00A17C5F"/>
    <w:rsid w:val="00A74732"/>
    <w:rsid w:val="00A76728"/>
    <w:rsid w:val="00AA75D2"/>
    <w:rsid w:val="00AB05C1"/>
    <w:rsid w:val="00AE3469"/>
    <w:rsid w:val="00B023A9"/>
    <w:rsid w:val="00B20451"/>
    <w:rsid w:val="00B20A26"/>
    <w:rsid w:val="00B44735"/>
    <w:rsid w:val="00B664A7"/>
    <w:rsid w:val="00B77F9F"/>
    <w:rsid w:val="00B81590"/>
    <w:rsid w:val="00BA5794"/>
    <w:rsid w:val="00BD59A5"/>
    <w:rsid w:val="00BD7127"/>
    <w:rsid w:val="00BE2BDA"/>
    <w:rsid w:val="00BE3E82"/>
    <w:rsid w:val="00C05E98"/>
    <w:rsid w:val="00C361C0"/>
    <w:rsid w:val="00C36E8A"/>
    <w:rsid w:val="00D33183"/>
    <w:rsid w:val="00D55915"/>
    <w:rsid w:val="00D617DA"/>
    <w:rsid w:val="00D67D87"/>
    <w:rsid w:val="00D80C5C"/>
    <w:rsid w:val="00DB469A"/>
    <w:rsid w:val="00DC4487"/>
    <w:rsid w:val="00DE3602"/>
    <w:rsid w:val="00E33052"/>
    <w:rsid w:val="00E520AD"/>
    <w:rsid w:val="00E76D16"/>
    <w:rsid w:val="00E907E8"/>
    <w:rsid w:val="00EA4825"/>
    <w:rsid w:val="00EB25BE"/>
    <w:rsid w:val="00EB2DDE"/>
    <w:rsid w:val="00ED7020"/>
    <w:rsid w:val="00EE7026"/>
    <w:rsid w:val="00EF3A53"/>
    <w:rsid w:val="00F05AB6"/>
    <w:rsid w:val="00F07119"/>
    <w:rsid w:val="00F16565"/>
    <w:rsid w:val="00F5797B"/>
    <w:rsid w:val="00F6055A"/>
    <w:rsid w:val="00F72641"/>
    <w:rsid w:val="00F91758"/>
    <w:rsid w:val="00FA30C9"/>
    <w:rsid w:val="00FA436C"/>
    <w:rsid w:val="00FB0533"/>
    <w:rsid w:val="00FB294C"/>
    <w:rsid w:val="00FC3F83"/>
    <w:rsid w:val="00FD28E8"/>
    <w:rsid w:val="00FD7D90"/>
    <w:rsid w:val="00FE6431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8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33052"/>
    <w:pPr>
      <w:keepNext/>
      <w:spacing w:after="0" w:line="240" w:lineRule="auto"/>
      <w:ind w:firstLine="851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6431"/>
    <w:pPr>
      <w:spacing w:after="0" w:line="240" w:lineRule="auto"/>
      <w:ind w:left="175" w:hanging="17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E6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note text"/>
    <w:basedOn w:val="a"/>
    <w:link w:val="a6"/>
    <w:semiHidden/>
    <w:rsid w:val="00FE6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FE6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E6431"/>
    <w:pPr>
      <w:spacing w:before="120" w:after="0" w:line="240" w:lineRule="auto"/>
      <w:ind w:firstLine="284"/>
      <w:jc w:val="both"/>
    </w:pPr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E6431"/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styleId="a7">
    <w:name w:val="footnote reference"/>
    <w:semiHidden/>
    <w:rsid w:val="00FE6431"/>
    <w:rPr>
      <w:vertAlign w:val="superscript"/>
    </w:rPr>
  </w:style>
  <w:style w:type="table" w:styleId="a8">
    <w:name w:val="Table Grid"/>
    <w:basedOn w:val="a1"/>
    <w:uiPriority w:val="59"/>
    <w:rsid w:val="003F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D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12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E330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E330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B4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33052"/>
    <w:pPr>
      <w:keepNext/>
      <w:spacing w:after="0" w:line="240" w:lineRule="auto"/>
      <w:ind w:firstLine="851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6431"/>
    <w:pPr>
      <w:spacing w:after="0" w:line="240" w:lineRule="auto"/>
      <w:ind w:left="175" w:hanging="17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E6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note text"/>
    <w:basedOn w:val="a"/>
    <w:link w:val="a6"/>
    <w:semiHidden/>
    <w:rsid w:val="00FE6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FE6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E6431"/>
    <w:pPr>
      <w:spacing w:before="120" w:after="0" w:line="240" w:lineRule="auto"/>
      <w:ind w:firstLine="284"/>
      <w:jc w:val="both"/>
    </w:pPr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E6431"/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styleId="a7">
    <w:name w:val="footnote reference"/>
    <w:semiHidden/>
    <w:rsid w:val="00FE6431"/>
    <w:rPr>
      <w:vertAlign w:val="superscript"/>
    </w:rPr>
  </w:style>
  <w:style w:type="table" w:styleId="a8">
    <w:name w:val="Table Grid"/>
    <w:basedOn w:val="a1"/>
    <w:uiPriority w:val="59"/>
    <w:rsid w:val="003F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D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12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E330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E330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B4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PowerPoint_Presentation1.ppt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akstat.gk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kstat.gks.r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AB752-5FBE-46DE-98CC-FBCBAA80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Махонина Татьяна Андреевна</dc:creator>
  <cp:lastModifiedBy>Вдовина Наталья Петровна</cp:lastModifiedBy>
  <cp:revision>21</cp:revision>
  <cp:lastPrinted>2021-03-11T01:44:00Z</cp:lastPrinted>
  <dcterms:created xsi:type="dcterms:W3CDTF">2021-03-10T08:09:00Z</dcterms:created>
  <dcterms:modified xsi:type="dcterms:W3CDTF">2021-03-12T04:08:00Z</dcterms:modified>
</cp:coreProperties>
</file>